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01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012251" cy="33175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2251" cy="33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8"/>
        </w:rPr>
      </w:pPr>
    </w:p>
    <w:p>
      <w:pPr>
        <w:pStyle w:val="Heading1"/>
        <w:spacing w:before="56"/>
        <w:ind w:left="6550"/>
      </w:pPr>
      <w:r>
        <w:rPr>
          <w:u w:val="single"/>
        </w:rPr>
        <w:t>ORDENANZA</w:t>
      </w:r>
      <w:r>
        <w:rPr>
          <w:spacing w:val="-6"/>
          <w:u w:val="single"/>
        </w:rPr>
        <w:t> </w:t>
      </w:r>
      <w:r>
        <w:rPr>
          <w:u w:val="single"/>
        </w:rPr>
        <w:t>N°</w:t>
      </w:r>
      <w:r>
        <w:rPr>
          <w:spacing w:val="-2"/>
          <w:u w:val="single"/>
        </w:rPr>
        <w:t> </w:t>
      </w:r>
      <w:r>
        <w:rPr>
          <w:u w:val="single"/>
        </w:rPr>
        <w:t>7245/2022</w:t>
      </w:r>
    </w:p>
    <w:p>
      <w:pPr>
        <w:spacing w:before="1"/>
        <w:ind w:left="521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VISTO:</w:t>
      </w:r>
    </w:p>
    <w:p>
      <w:pPr>
        <w:pStyle w:val="BodyText"/>
        <w:rPr>
          <w:b/>
          <w:sz w:val="15"/>
        </w:rPr>
      </w:pPr>
    </w:p>
    <w:p>
      <w:pPr>
        <w:pStyle w:val="BodyText"/>
        <w:spacing w:before="57"/>
        <w:ind w:left="521" w:right="759"/>
      </w:pPr>
      <w:r>
        <w:rPr/>
        <w:t>El</w:t>
      </w:r>
      <w:r>
        <w:rPr>
          <w:spacing w:val="1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2021-002413/I1-GC</w:t>
      </w:r>
      <w:r>
        <w:rPr>
          <w:spacing w:val="1"/>
        </w:rPr>
        <w:t> </w:t>
      </w:r>
      <w:r>
        <w:rPr/>
        <w:t>caratulado: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AMBIENTE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ENERGÍA;</w:t>
      </w:r>
      <w:r>
        <w:rPr>
          <w:spacing w:val="-47"/>
        </w:rPr>
        <w:t> </w:t>
      </w:r>
      <w:r>
        <w:rPr/>
        <w:t>ACEPTACION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DONACION</w:t>
      </w:r>
      <w:r>
        <w:rPr>
          <w:spacing w:val="-1"/>
        </w:rPr>
        <w:t> </w:t>
      </w:r>
      <w:r>
        <w:rPr/>
        <w:t>GRUPO</w:t>
      </w:r>
      <w:r>
        <w:rPr>
          <w:spacing w:val="-2"/>
        </w:rPr>
        <w:t> </w:t>
      </w:r>
      <w:r>
        <w:rPr/>
        <w:t>SUPERVIELLE;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  <w:ind w:left="569"/>
      </w:pPr>
      <w:r>
        <w:rPr>
          <w:u w:val="single"/>
        </w:rPr>
        <w:t>CONSIDERANDO:</w:t>
      </w:r>
    </w:p>
    <w:p>
      <w:pPr>
        <w:pStyle w:val="BodyText"/>
        <w:spacing w:before="3"/>
        <w:rPr>
          <w:b/>
          <w:sz w:val="15"/>
        </w:rPr>
      </w:pPr>
    </w:p>
    <w:p>
      <w:pPr>
        <w:pStyle w:val="BodyText"/>
        <w:spacing w:line="237" w:lineRule="auto" w:before="58"/>
        <w:ind w:left="521" w:right="838" w:firstLine="48"/>
        <w:jc w:val="both"/>
      </w:pP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presentes</w:t>
      </w:r>
      <w:r>
        <w:rPr>
          <w:spacing w:val="1"/>
        </w:rPr>
        <w:t> </w:t>
      </w:r>
      <w:r>
        <w:rPr/>
        <w:t>actuaciones,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Departamento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eleva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Cuerpo</w:t>
      </w:r>
      <w:r>
        <w:rPr>
          <w:spacing w:val="-5"/>
        </w:rPr>
        <w:t> </w:t>
      </w:r>
      <w:r>
        <w:rPr/>
        <w:t>para</w:t>
      </w:r>
      <w:r>
        <w:rPr>
          <w:spacing w:val="-1"/>
        </w:rPr>
        <w:t> </w:t>
      </w:r>
      <w:r>
        <w:rPr/>
        <w:t>conocimiento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aceptación</w:t>
      </w:r>
      <w:r>
        <w:rPr>
          <w:spacing w:val="-4"/>
        </w:rPr>
        <w:t> </w:t>
      </w:r>
      <w:r>
        <w:rPr/>
        <w:t>las donaciones</w:t>
      </w:r>
      <w:r>
        <w:rPr>
          <w:spacing w:val="-3"/>
        </w:rPr>
        <w:t> </w:t>
      </w:r>
      <w:r>
        <w:rPr/>
        <w:t>realizadas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Banco</w:t>
      </w:r>
      <w:r>
        <w:rPr>
          <w:spacing w:val="-2"/>
        </w:rPr>
        <w:t> </w:t>
      </w:r>
      <w:r>
        <w:rPr/>
        <w:t>Supervielle</w:t>
      </w:r>
      <w:r>
        <w:rPr>
          <w:spacing w:val="45"/>
        </w:rPr>
        <w:t> </w:t>
      </w:r>
      <w:r>
        <w:rPr/>
        <w:t>S.A.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521" w:right="833" w:firstLine="48"/>
        <w:jc w:val="both"/>
      </w:pPr>
      <w:r>
        <w:rPr/>
        <w:t>Que</w:t>
      </w:r>
      <w:r>
        <w:rPr>
          <w:spacing w:val="20"/>
        </w:rPr>
        <w:t> </w:t>
      </w:r>
      <w:r>
        <w:rPr/>
        <w:t>por</w:t>
      </w:r>
      <w:r>
        <w:rPr>
          <w:spacing w:val="21"/>
        </w:rPr>
        <w:t> </w:t>
      </w:r>
      <w:r>
        <w:rPr/>
        <w:t>Declaración</w:t>
      </w:r>
      <w:r>
        <w:rPr>
          <w:spacing w:val="20"/>
        </w:rPr>
        <w:t> </w:t>
      </w:r>
      <w:r>
        <w:rPr/>
        <w:t>N°</w:t>
      </w:r>
      <w:r>
        <w:rPr>
          <w:spacing w:val="20"/>
        </w:rPr>
        <w:t> </w:t>
      </w:r>
      <w:r>
        <w:rPr/>
        <w:t>053/2021,</w:t>
      </w:r>
      <w:r>
        <w:rPr>
          <w:spacing w:val="21"/>
        </w:rPr>
        <w:t> </w:t>
      </w:r>
      <w:r>
        <w:rPr/>
        <w:t>el</w:t>
      </w:r>
      <w:r>
        <w:rPr>
          <w:spacing w:val="23"/>
        </w:rPr>
        <w:t> </w:t>
      </w:r>
      <w:r>
        <w:rPr/>
        <w:t>Honorable</w:t>
      </w:r>
      <w:r>
        <w:rPr>
          <w:spacing w:val="19"/>
        </w:rPr>
        <w:t> </w:t>
      </w:r>
      <w:r>
        <w:rPr/>
        <w:t>Concejo</w:t>
      </w:r>
      <w:r>
        <w:rPr>
          <w:spacing w:val="21"/>
        </w:rPr>
        <w:t> </w:t>
      </w:r>
      <w:r>
        <w:rPr/>
        <w:t>Deliberante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Godoy</w:t>
      </w:r>
      <w:r>
        <w:rPr>
          <w:spacing w:val="22"/>
        </w:rPr>
        <w:t> </w:t>
      </w:r>
      <w:r>
        <w:rPr/>
        <w:t>Cruz</w:t>
      </w:r>
      <w:r>
        <w:rPr>
          <w:spacing w:val="22"/>
        </w:rPr>
        <w:t> </w:t>
      </w:r>
      <w:r>
        <w:rPr/>
        <w:t>declaró</w:t>
      </w:r>
      <w:r>
        <w:rPr>
          <w:spacing w:val="-47"/>
        </w:rPr>
        <w:t> </w:t>
      </w:r>
      <w:r>
        <w:rPr/>
        <w:t>de Interés Municipal el proyecto “Reciclado de tarjetas de débito y crédito” impulsado por el</w:t>
      </w:r>
      <w:r>
        <w:rPr>
          <w:spacing w:val="1"/>
        </w:rPr>
        <w:t> </w:t>
      </w:r>
      <w:r>
        <w:rPr/>
        <w:t>Grupo</w:t>
      </w:r>
      <w:r>
        <w:rPr>
          <w:spacing w:val="-2"/>
        </w:rPr>
        <w:t> </w:t>
      </w:r>
      <w:r>
        <w:rPr/>
        <w:t>Supervielle.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521" w:right="833" w:firstLine="48"/>
        <w:jc w:val="both"/>
      </w:pP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contenido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2021-002413/I1-GC,</w:t>
      </w:r>
      <w:r>
        <w:rPr>
          <w:spacing w:val="1"/>
        </w:rPr>
        <w:t> </w:t>
      </w:r>
      <w:r>
        <w:rPr/>
        <w:t>obra</w:t>
      </w:r>
      <w:r>
        <w:rPr>
          <w:spacing w:val="1"/>
        </w:rPr>
        <w:t> </w:t>
      </w:r>
      <w:r>
        <w:rPr/>
        <w:t>detalle</w:t>
      </w:r>
      <w:r>
        <w:rPr>
          <w:spacing w:val="1"/>
        </w:rPr>
        <w:t> </w:t>
      </w:r>
      <w:r>
        <w:rPr/>
        <w:t>de</w:t>
      </w:r>
      <w:r>
        <w:rPr>
          <w:spacing w:val="49"/>
        </w:rPr>
        <w:t> </w:t>
      </w:r>
      <w:r>
        <w:rPr/>
        <w:t>las</w:t>
      </w:r>
      <w:r>
        <w:rPr>
          <w:spacing w:val="1"/>
        </w:rPr>
        <w:t> </w:t>
      </w:r>
      <w:r>
        <w:rPr/>
        <w:t>donaciones y aportes realizados, por lo que atento a lo expuesto se estima procedente aceptar</w:t>
      </w:r>
      <w:r>
        <w:rPr>
          <w:spacing w:val="1"/>
        </w:rPr>
        <w:t> </w:t>
      </w:r>
      <w:r>
        <w:rPr/>
        <w:t>las</w:t>
      </w:r>
      <w:r>
        <w:rPr>
          <w:spacing w:val="-3"/>
        </w:rPr>
        <w:t> </w:t>
      </w:r>
      <w:r>
        <w:rPr/>
        <w:t>donaciones</w:t>
      </w:r>
      <w:r>
        <w:rPr>
          <w:spacing w:val="-2"/>
        </w:rPr>
        <w:t> </w:t>
      </w:r>
      <w:r>
        <w:rPr/>
        <w:t>realizadas.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jc w:val="both"/>
        <w:rPr>
          <w:b w:val="0"/>
        </w:rPr>
      </w:pPr>
      <w:r>
        <w:rPr>
          <w:u w:val="single"/>
        </w:rPr>
        <w:t>POR</w:t>
      </w:r>
      <w:r>
        <w:rPr>
          <w:spacing w:val="-3"/>
          <w:u w:val="single"/>
        </w:rPr>
        <w:t> </w:t>
      </w:r>
      <w:r>
        <w:rPr>
          <w:u w:val="single"/>
        </w:rPr>
        <w:t>ELLO</w:t>
      </w:r>
      <w:r>
        <w:rPr>
          <w:b w:val="0"/>
        </w:rPr>
        <w:t>: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2481" w:right="2160" w:firstLine="0"/>
        <w:jc w:val="center"/>
        <w:rPr>
          <w:b/>
          <w:sz w:val="22"/>
        </w:rPr>
      </w:pPr>
      <w:r>
        <w:rPr>
          <w:b/>
          <w:sz w:val="22"/>
        </w:rPr>
        <w:t>EL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HONORABLE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CONCEJO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DELIBERANTE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GODOY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CRUZ.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Heading1"/>
        <w:spacing w:before="1"/>
        <w:ind w:left="1807" w:right="2160"/>
        <w:jc w:val="center"/>
      </w:pPr>
      <w:r>
        <w:rPr>
          <w:u w:val="single"/>
        </w:rPr>
        <w:t>ORDENA</w:t>
      </w:r>
    </w:p>
    <w:p>
      <w:pPr>
        <w:pStyle w:val="BodyText"/>
        <w:rPr>
          <w:b/>
          <w:sz w:val="15"/>
        </w:rPr>
      </w:pPr>
    </w:p>
    <w:p>
      <w:pPr>
        <w:pStyle w:val="BodyText"/>
        <w:spacing w:before="57"/>
        <w:ind w:left="521" w:right="833" w:firstLine="48"/>
        <w:jc w:val="both"/>
      </w:pPr>
      <w:r>
        <w:rPr>
          <w:b/>
          <w:u w:val="single"/>
        </w:rPr>
        <w:t>ARTÍCULO 1:</w:t>
      </w:r>
      <w:r>
        <w:rPr>
          <w:b/>
        </w:rPr>
        <w:t> </w:t>
      </w:r>
      <w:r>
        <w:rPr/>
        <w:t>Acéptase la donación de bienes realizada por Banco Supervielle</w:t>
      </w:r>
      <w:r>
        <w:rPr>
          <w:spacing w:val="1"/>
        </w:rPr>
        <w:t> </w:t>
      </w:r>
      <w:r>
        <w:rPr/>
        <w:t>S.A</w:t>
      </w:r>
      <w:r>
        <w:rPr>
          <w:spacing w:val="1"/>
        </w:rPr>
        <w:t> </w:t>
      </w:r>
      <w:r>
        <w:rPr/>
        <w:t>conforme al</w:t>
      </w:r>
      <w:r>
        <w:rPr>
          <w:spacing w:val="1"/>
        </w:rPr>
        <w:t> </w:t>
      </w:r>
      <w:r>
        <w:rPr/>
        <w:t>siguiente detalle y actuaciones obrantes en expediente Nº 2021-002413/I1-GC, caratulado:</w:t>
      </w:r>
      <w:r>
        <w:rPr>
          <w:spacing w:val="1"/>
        </w:rPr>
        <w:t> </w:t>
      </w:r>
      <w:r>
        <w:rPr/>
        <w:t>DIRECCIÓN</w:t>
      </w:r>
      <w:r>
        <w:rPr>
          <w:spacing w:val="-2"/>
        </w:rPr>
        <w:t> </w:t>
      </w:r>
      <w:r>
        <w:rPr/>
        <w:t>AMBIENTE</w:t>
      </w:r>
      <w:r>
        <w:rPr>
          <w:spacing w:val="-3"/>
        </w:rPr>
        <w:t> </w:t>
      </w:r>
      <w:r>
        <w:rPr/>
        <w:t>Y ENERGÍA;</w:t>
      </w:r>
      <w:r>
        <w:rPr>
          <w:spacing w:val="-2"/>
        </w:rPr>
        <w:t> </w:t>
      </w:r>
      <w:r>
        <w:rPr/>
        <w:t>ACEPTACION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DONACION</w:t>
      </w:r>
      <w:r>
        <w:rPr>
          <w:spacing w:val="-2"/>
        </w:rPr>
        <w:t> </w:t>
      </w:r>
      <w:r>
        <w:rPr/>
        <w:t>GRUPO</w:t>
      </w:r>
      <w:r>
        <w:rPr>
          <w:spacing w:val="-3"/>
        </w:rPr>
        <w:t> </w:t>
      </w:r>
      <w:r>
        <w:rPr/>
        <w:t>SUPERVIELLE:</w:t>
      </w: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4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1"/>
        <w:gridCol w:w="4498"/>
      </w:tblGrid>
      <w:tr>
        <w:trPr>
          <w:trHeight w:val="1301" w:hRule="atLeast"/>
        </w:trPr>
        <w:tc>
          <w:tcPr>
            <w:tcW w:w="4221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48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(Cinco)</w:t>
            </w:r>
          </w:p>
        </w:tc>
        <w:tc>
          <w:tcPr>
            <w:tcW w:w="4498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98"/>
              <w:rPr>
                <w:sz w:val="22"/>
              </w:rPr>
            </w:pPr>
            <w:r>
              <w:rPr>
                <w:sz w:val="22"/>
              </w:rPr>
              <w:t>Bancos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plaza negros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respaldo</w:t>
            </w:r>
          </w:p>
        </w:tc>
      </w:tr>
      <w:tr>
        <w:trPr>
          <w:trHeight w:val="1282" w:hRule="atLeast"/>
        </w:trPr>
        <w:tc>
          <w:tcPr>
            <w:tcW w:w="4221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(Seis)</w:t>
            </w:r>
          </w:p>
        </w:tc>
        <w:tc>
          <w:tcPr>
            <w:tcW w:w="4498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98"/>
              <w:rPr>
                <w:sz w:val="22"/>
              </w:rPr>
            </w:pPr>
            <w:r>
              <w:rPr>
                <w:sz w:val="22"/>
              </w:rPr>
              <w:t>Cestos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papeleros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 residuos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negros</w:t>
            </w:r>
          </w:p>
        </w:tc>
      </w:tr>
    </w:tbl>
    <w:p>
      <w:pPr>
        <w:pStyle w:val="BodyText"/>
        <w:spacing w:before="9"/>
        <w:rPr>
          <w:sz w:val="19"/>
        </w:rPr>
      </w:pPr>
    </w:p>
    <w:p>
      <w:pPr>
        <w:pStyle w:val="BodyText"/>
        <w:ind w:left="521" w:right="833" w:firstLine="48"/>
        <w:jc w:val="both"/>
      </w:pPr>
      <w:r>
        <w:rPr>
          <w:b/>
          <w:u w:val="single"/>
        </w:rPr>
        <w:t>ARTÍCULO 2:</w:t>
      </w:r>
      <w:r>
        <w:rPr>
          <w:b/>
        </w:rPr>
        <w:t> </w:t>
      </w:r>
      <w:r>
        <w:rPr/>
        <w:t>Por Escribanía Municipal y División Inventario y Patrimonio se deberán tomar las</w:t>
      </w:r>
      <w:r>
        <w:rPr>
          <w:spacing w:val="1"/>
        </w:rPr>
        <w:t> </w:t>
      </w:r>
      <w:r>
        <w:rPr/>
        <w:t>medidas necesarias a los efectos de asentar en el erario municipal los bienes aceptados en</w:t>
      </w:r>
      <w:r>
        <w:rPr>
          <w:spacing w:val="1"/>
        </w:rPr>
        <w:t> </w:t>
      </w:r>
      <w:r>
        <w:rPr/>
        <w:t>donación.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521" w:right="833"/>
        <w:jc w:val="both"/>
      </w:pPr>
      <w:r>
        <w:rPr>
          <w:b/>
          <w:u w:val="single"/>
        </w:rPr>
        <w:t>ARTÍCULO 3:</w:t>
      </w:r>
      <w:r>
        <w:rPr>
          <w:b/>
          <w:spacing w:val="1"/>
        </w:rPr>
        <w:t> </w:t>
      </w:r>
      <w:r>
        <w:rPr/>
        <w:t>Comuníquese al Departamento Ejecutivo, dése al registro municipal respectivo,</w:t>
      </w:r>
      <w:r>
        <w:rPr>
          <w:spacing w:val="1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cumplido</w:t>
      </w:r>
      <w:r>
        <w:rPr>
          <w:spacing w:val="-1"/>
        </w:rPr>
        <w:t> </w:t>
      </w:r>
      <w:r>
        <w:rPr/>
        <w:t>archívese.</w:t>
      </w:r>
    </w:p>
    <w:p>
      <w:pPr>
        <w:pStyle w:val="BodyText"/>
      </w:pPr>
    </w:p>
    <w:p>
      <w:pPr>
        <w:pStyle w:val="BodyText"/>
        <w:ind w:left="521"/>
      </w:pPr>
      <w:r>
        <w:rPr/>
        <w:t>p.m.</w:t>
      </w:r>
    </w:p>
    <w:p>
      <w:pPr>
        <w:pStyle w:val="BodyText"/>
        <w:spacing w:before="1"/>
      </w:pPr>
    </w:p>
    <w:p>
      <w:pPr>
        <w:pStyle w:val="Heading1"/>
        <w:ind w:right="834"/>
        <w:jc w:val="both"/>
      </w:pPr>
      <w:r>
        <w:rPr/>
        <w:pict>
          <v:rect style="position:absolute;margin-left:226.5pt;margin-top:40.214634pt;width:1.5pt;height:55.5pt;mso-position-horizontal-relative:page;mso-position-vertical-relative:paragraph;z-index:15728640" filled="true" fillcolor="#660066" stroked="false">
            <v:fill type="solid"/>
            <w10:wrap type="none"/>
          </v:rect>
        </w:pict>
      </w:r>
      <w:r>
        <w:rPr/>
        <w:pict>
          <v:rect style="position:absolute;margin-left:417pt;margin-top:40.164635pt;width:1.5pt;height:55.5pt;mso-position-horizontal-relative:page;mso-position-vertical-relative:paragraph;z-index:15729152" filled="true" fillcolor="#660066" stroked="false">
            <v:fill type="solid"/>
            <w10:wrap type="none"/>
          </v:rect>
        </w:pict>
      </w:r>
      <w:r>
        <w:rPr/>
        <w:t>DADA EN CLUB SOCIAL Y DEPORTIVO VILLA HIPÓDROMO, EN SESIÓN ORDINARIA DEL DÍA</w:t>
      </w:r>
      <w:r>
        <w:rPr>
          <w:spacing w:val="1"/>
        </w:rPr>
        <w:t> </w:t>
      </w:r>
      <w:r>
        <w:rPr/>
        <w:t>DIECIOCHO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ABRIL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AÑO DOS</w:t>
      </w:r>
      <w:r>
        <w:rPr>
          <w:spacing w:val="-1"/>
        </w:rPr>
        <w:t> </w:t>
      </w:r>
      <w:r>
        <w:rPr/>
        <w:t>MIL</w:t>
      </w:r>
      <w:r>
        <w:rPr>
          <w:spacing w:val="-2"/>
        </w:rPr>
        <w:t> </w:t>
      </w:r>
      <w:r>
        <w:rPr/>
        <w:t>VEINTIDOS</w:t>
      </w:r>
    </w:p>
    <w:p>
      <w:pPr>
        <w:pStyle w:val="BodyText"/>
        <w:spacing w:before="2"/>
        <w:rPr>
          <w:b/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1020" w:bottom="0" w:left="1180" w:right="820"/>
        </w:sectPr>
      </w:pPr>
    </w:p>
    <w:p>
      <w:pPr>
        <w:spacing w:before="94"/>
        <w:ind w:left="111" w:right="38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Secretaría Administrativa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color w:val="660066"/>
          <w:sz w:val="18"/>
        </w:rPr>
        <w:t>HCD</w:t>
      </w:r>
    </w:p>
    <w:p>
      <w:pPr>
        <w:spacing w:before="1"/>
        <w:ind w:left="11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660066"/>
          <w:sz w:val="18"/>
        </w:rPr>
        <w:t>Municipalidad</w:t>
      </w:r>
      <w:r>
        <w:rPr>
          <w:rFonts w:ascii="Arial"/>
          <w:b/>
          <w:color w:val="660066"/>
          <w:spacing w:val="-4"/>
          <w:sz w:val="18"/>
        </w:rPr>
        <w:t> </w:t>
      </w:r>
      <w:r>
        <w:rPr>
          <w:rFonts w:ascii="Arial"/>
          <w:b/>
          <w:color w:val="660066"/>
          <w:sz w:val="18"/>
        </w:rPr>
        <w:t>de</w:t>
      </w:r>
      <w:r>
        <w:rPr>
          <w:rFonts w:ascii="Arial"/>
          <w:b/>
          <w:color w:val="660066"/>
          <w:spacing w:val="-3"/>
          <w:sz w:val="18"/>
        </w:rPr>
        <w:t> </w:t>
      </w:r>
      <w:r>
        <w:rPr>
          <w:rFonts w:ascii="Arial"/>
          <w:b/>
          <w:color w:val="660066"/>
          <w:sz w:val="18"/>
        </w:rPr>
        <w:t>Godoy</w:t>
      </w:r>
      <w:r>
        <w:rPr>
          <w:rFonts w:ascii="Arial"/>
          <w:b/>
          <w:color w:val="660066"/>
          <w:spacing w:val="-1"/>
          <w:sz w:val="18"/>
        </w:rPr>
        <w:t> </w:t>
      </w:r>
      <w:r>
        <w:rPr>
          <w:rFonts w:ascii="Arial"/>
          <w:b/>
          <w:color w:val="660066"/>
          <w:sz w:val="18"/>
        </w:rPr>
        <w:t>Cruz</w:t>
      </w:r>
    </w:p>
    <w:p>
      <w:pPr>
        <w:spacing w:line="207" w:lineRule="exact" w:before="140"/>
        <w:ind w:left="111" w:right="0" w:firstLine="0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  <w:t>Rivadavia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448-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Godoy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Cruz</w:t>
      </w:r>
    </w:p>
    <w:p>
      <w:pPr>
        <w:spacing w:line="207" w:lineRule="exact" w:before="0"/>
        <w:ind w:left="11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+54-261-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4133051/53</w:t>
      </w:r>
    </w:p>
    <w:p>
      <w:pPr>
        <w:spacing w:before="128"/>
        <w:ind w:left="111" w:right="0" w:firstLine="0"/>
        <w:jc w:val="left"/>
        <w:rPr>
          <w:rFonts w:ascii="Arial"/>
          <w:b/>
          <w:sz w:val="18"/>
        </w:rPr>
      </w:pPr>
      <w:r>
        <w:rPr/>
        <w:br w:type="column"/>
      </w:r>
      <w:hyperlink r:id="rId6">
        <w:r>
          <w:rPr>
            <w:rFonts w:ascii="Arial"/>
            <w:b/>
            <w:sz w:val="18"/>
          </w:rPr>
          <w:t>www.godoycruz.gob.ar</w:t>
        </w:r>
      </w:hyperlink>
    </w:p>
    <w:sectPr>
      <w:type w:val="continuous"/>
      <w:pgSz w:w="11910" w:h="16840"/>
      <w:pgMar w:top="1020" w:bottom="0" w:left="1180" w:right="820"/>
      <w:cols w:num="3" w:equalWidth="0">
        <w:col w:w="2682" w:space="987"/>
        <w:col w:w="2471" w:space="1437"/>
        <w:col w:w="233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521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godoycruz.gob.a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Castillo</dc:creator>
  <dcterms:created xsi:type="dcterms:W3CDTF">2022-07-26T16:34:46Z</dcterms:created>
  <dcterms:modified xsi:type="dcterms:W3CDTF">2022-07-26T16:34:46Z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2022-07-26T00:00:00Z</vt:filetime>
  </property>
</Properties>
</file>