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2A6C2" w14:textId="77777777" w:rsidR="00CD33B4" w:rsidRPr="00321E0A" w:rsidRDefault="00CD33B4" w:rsidP="00321E0A">
      <w:pPr>
        <w:contextualSpacing/>
        <w:jc w:val="right"/>
        <w:rPr>
          <w:rFonts w:asciiTheme="minorHAnsi" w:hAnsiTheme="minorHAnsi" w:cstheme="minorHAnsi"/>
          <w:b/>
          <w:bCs/>
          <w:sz w:val="22"/>
          <w:szCs w:val="22"/>
          <w:u w:val="single"/>
        </w:rPr>
      </w:pPr>
    </w:p>
    <w:p w14:paraId="38CF5D56" w14:textId="6DA8B05B" w:rsidR="00B12B78" w:rsidRPr="00321E0A" w:rsidRDefault="00B12B78" w:rsidP="00321E0A">
      <w:pPr>
        <w:contextualSpacing/>
        <w:jc w:val="right"/>
        <w:rPr>
          <w:rFonts w:asciiTheme="minorHAnsi" w:hAnsiTheme="minorHAnsi" w:cstheme="minorHAnsi"/>
          <w:b/>
          <w:bCs/>
          <w:sz w:val="22"/>
          <w:szCs w:val="22"/>
          <w:u w:val="single"/>
        </w:rPr>
      </w:pPr>
      <w:r w:rsidRPr="00321E0A">
        <w:rPr>
          <w:rFonts w:asciiTheme="minorHAnsi" w:hAnsiTheme="minorHAnsi" w:cstheme="minorHAnsi"/>
          <w:b/>
          <w:bCs/>
          <w:sz w:val="22"/>
          <w:szCs w:val="22"/>
          <w:u w:val="single"/>
        </w:rPr>
        <w:t xml:space="preserve">ORDENANZA N° </w:t>
      </w:r>
      <w:r w:rsidR="00C309E2" w:rsidRPr="00321E0A">
        <w:rPr>
          <w:rFonts w:asciiTheme="minorHAnsi" w:hAnsiTheme="minorHAnsi" w:cstheme="minorHAnsi"/>
          <w:b/>
          <w:bCs/>
          <w:sz w:val="22"/>
          <w:szCs w:val="22"/>
          <w:u w:val="single"/>
        </w:rPr>
        <w:t>71</w:t>
      </w:r>
      <w:r w:rsidR="00F56926">
        <w:rPr>
          <w:rFonts w:asciiTheme="minorHAnsi" w:hAnsiTheme="minorHAnsi" w:cstheme="minorHAnsi"/>
          <w:b/>
          <w:bCs/>
          <w:sz w:val="22"/>
          <w:szCs w:val="22"/>
          <w:u w:val="single"/>
        </w:rPr>
        <w:t>57</w:t>
      </w:r>
      <w:r w:rsidRPr="00321E0A">
        <w:rPr>
          <w:rFonts w:asciiTheme="minorHAnsi" w:hAnsiTheme="minorHAnsi" w:cstheme="minorHAnsi"/>
          <w:b/>
          <w:bCs/>
          <w:sz w:val="22"/>
          <w:szCs w:val="22"/>
          <w:u w:val="single"/>
        </w:rPr>
        <w:t>/2021</w:t>
      </w:r>
    </w:p>
    <w:p w14:paraId="063C8317" w14:textId="77777777" w:rsidR="00B12B78" w:rsidRPr="00321E0A" w:rsidRDefault="00B12B78" w:rsidP="00321E0A">
      <w:pPr>
        <w:contextualSpacing/>
        <w:jc w:val="both"/>
        <w:rPr>
          <w:rFonts w:asciiTheme="minorHAnsi" w:hAnsiTheme="minorHAnsi" w:cstheme="minorHAnsi"/>
          <w:b/>
          <w:bCs/>
          <w:sz w:val="22"/>
          <w:szCs w:val="22"/>
          <w:u w:val="single"/>
        </w:rPr>
      </w:pPr>
    </w:p>
    <w:p w14:paraId="5A7DAA79" w14:textId="77777777" w:rsidR="00B12B78" w:rsidRPr="00321E0A" w:rsidRDefault="00B12B78" w:rsidP="00321E0A">
      <w:pPr>
        <w:spacing w:line="240" w:lineRule="atLeast"/>
        <w:contextualSpacing/>
        <w:jc w:val="both"/>
        <w:rPr>
          <w:rFonts w:asciiTheme="minorHAnsi" w:hAnsiTheme="minorHAnsi" w:cstheme="minorHAnsi"/>
          <w:sz w:val="22"/>
          <w:szCs w:val="22"/>
        </w:rPr>
      </w:pPr>
      <w:r w:rsidRPr="00321E0A">
        <w:rPr>
          <w:rFonts w:asciiTheme="minorHAnsi" w:hAnsiTheme="minorHAnsi" w:cstheme="minorHAnsi"/>
          <w:b/>
          <w:bCs/>
          <w:sz w:val="22"/>
          <w:szCs w:val="22"/>
          <w:u w:val="single"/>
        </w:rPr>
        <w:t>VISTO:</w:t>
      </w:r>
      <w:r w:rsidRPr="00321E0A">
        <w:rPr>
          <w:rFonts w:asciiTheme="minorHAnsi" w:hAnsiTheme="minorHAnsi" w:cstheme="minorHAnsi"/>
          <w:sz w:val="22"/>
          <w:szCs w:val="22"/>
        </w:rPr>
        <w:t xml:space="preserve"> </w:t>
      </w:r>
    </w:p>
    <w:p w14:paraId="2201C8BD" w14:textId="77777777" w:rsidR="00B12B78" w:rsidRPr="00321E0A" w:rsidRDefault="00B12B78" w:rsidP="00321E0A">
      <w:pPr>
        <w:spacing w:line="240" w:lineRule="atLeast"/>
        <w:contextualSpacing/>
        <w:jc w:val="both"/>
        <w:rPr>
          <w:rFonts w:asciiTheme="minorHAnsi" w:hAnsiTheme="minorHAnsi" w:cstheme="minorHAnsi"/>
          <w:sz w:val="22"/>
          <w:szCs w:val="22"/>
        </w:rPr>
      </w:pPr>
    </w:p>
    <w:p w14:paraId="5FD7B998" w14:textId="49088F80" w:rsidR="00D71435" w:rsidRPr="00D71435" w:rsidRDefault="00D71435" w:rsidP="00D71435">
      <w:pPr>
        <w:spacing w:before="278"/>
        <w:ind w:right="-1"/>
        <w:rPr>
          <w:lang w:val="es-AR" w:eastAsia="es-AR"/>
        </w:rPr>
      </w:pPr>
      <w:r w:rsidRPr="00D71435">
        <w:rPr>
          <w:rFonts w:ascii="Calibri" w:hAnsi="Calibri" w:cs="Calibri"/>
          <w:color w:val="000000"/>
          <w:sz w:val="23"/>
          <w:szCs w:val="23"/>
          <w:lang w:val="es-AR" w:eastAsia="es-AR"/>
        </w:rPr>
        <w:t>El expediente 2020-000144/H1 caratulado “BLOQUE DE TODOS PARTIDO JUSTICIALISTA E/  PROYECTO DE MINUTA DE COMUNICACIÓN NO</w:t>
      </w:r>
      <w:r>
        <w:rPr>
          <w:rFonts w:ascii="Calibri" w:hAnsi="Calibri" w:cs="Calibri"/>
          <w:color w:val="000000"/>
          <w:sz w:val="23"/>
          <w:szCs w:val="23"/>
          <w:lang w:val="es-AR" w:eastAsia="es-AR"/>
        </w:rPr>
        <w:t>MBRE DE LAS CALLES LA ESPERANZA</w:t>
      </w:r>
      <w:r w:rsidR="00F56926">
        <w:rPr>
          <w:rFonts w:ascii="Calibri" w:hAnsi="Calibri" w:cs="Calibri"/>
          <w:color w:val="000000"/>
          <w:sz w:val="23"/>
          <w:szCs w:val="23"/>
          <w:lang w:val="es-AR" w:eastAsia="es-AR"/>
        </w:rPr>
        <w:t xml:space="preserve"> IV</w:t>
      </w:r>
      <w:bookmarkStart w:id="0" w:name="_GoBack"/>
      <w:bookmarkEnd w:id="0"/>
      <w:r w:rsidRPr="00D71435">
        <w:rPr>
          <w:rFonts w:ascii="Calibri" w:hAnsi="Calibri" w:cs="Calibri"/>
          <w:color w:val="000000"/>
          <w:sz w:val="23"/>
          <w:szCs w:val="23"/>
          <w:lang w:val="es-AR" w:eastAsia="es-AR"/>
        </w:rPr>
        <w:t>”; y </w:t>
      </w:r>
    </w:p>
    <w:p w14:paraId="71F7EBDC" w14:textId="58364063" w:rsidR="00D71435" w:rsidRPr="00D71435" w:rsidRDefault="00D71435" w:rsidP="00D71435">
      <w:pPr>
        <w:spacing w:before="263"/>
        <w:rPr>
          <w:u w:val="single"/>
          <w:lang w:val="es-AR" w:eastAsia="es-AR"/>
        </w:rPr>
      </w:pPr>
      <w:r>
        <w:rPr>
          <w:rFonts w:ascii="Calibri" w:hAnsi="Calibri" w:cs="Calibri"/>
          <w:b/>
          <w:bCs/>
          <w:color w:val="000000"/>
          <w:sz w:val="23"/>
          <w:szCs w:val="23"/>
          <w:u w:val="single"/>
          <w:lang w:val="es-AR" w:eastAsia="es-AR"/>
        </w:rPr>
        <w:t>CONSIDERANDO:</w:t>
      </w:r>
    </w:p>
    <w:p w14:paraId="4F20497D" w14:textId="1ED2C429" w:rsidR="00D71435" w:rsidRPr="00D71435" w:rsidRDefault="00D71435" w:rsidP="00D71435">
      <w:pPr>
        <w:spacing w:before="248"/>
        <w:ind w:right="-1" w:firstLine="1"/>
        <w:jc w:val="both"/>
        <w:rPr>
          <w:lang w:val="es-AR" w:eastAsia="es-AR"/>
        </w:rPr>
      </w:pPr>
      <w:r w:rsidRPr="00D71435">
        <w:rPr>
          <w:rFonts w:ascii="Calibri" w:hAnsi="Calibri" w:cs="Calibri"/>
          <w:color w:val="040400"/>
          <w:sz w:val="23"/>
          <w:szCs w:val="23"/>
          <w:lang w:val="es-AR" w:eastAsia="es-AR"/>
        </w:rPr>
        <w:t xml:space="preserve">Que </w:t>
      </w:r>
      <w:r w:rsidRPr="00D71435">
        <w:rPr>
          <w:rFonts w:ascii="Calibri" w:hAnsi="Calibri" w:cs="Calibri"/>
          <w:color w:val="090900"/>
          <w:sz w:val="23"/>
          <w:szCs w:val="23"/>
          <w:lang w:val="es-AR" w:eastAsia="es-AR"/>
        </w:rPr>
        <w:t xml:space="preserve">la </w:t>
      </w:r>
      <w:r w:rsidRPr="00D71435">
        <w:rPr>
          <w:rFonts w:ascii="Calibri" w:hAnsi="Calibri" w:cs="Calibri"/>
          <w:color w:val="0B0B00"/>
          <w:sz w:val="23"/>
          <w:szCs w:val="23"/>
          <w:lang w:val="es-AR" w:eastAsia="es-AR"/>
        </w:rPr>
        <w:t xml:space="preserve">ley </w:t>
      </w:r>
      <w:r w:rsidR="00F56926">
        <w:rPr>
          <w:rFonts w:ascii="Calibri" w:hAnsi="Calibri" w:cs="Calibri"/>
          <w:color w:val="070700"/>
          <w:sz w:val="23"/>
          <w:szCs w:val="23"/>
          <w:lang w:val="es-AR" w:eastAsia="es-AR"/>
        </w:rPr>
        <w:t>N°</w:t>
      </w:r>
      <w:r w:rsidRPr="00D71435">
        <w:rPr>
          <w:rFonts w:ascii="Calibri" w:hAnsi="Calibri" w:cs="Calibri"/>
          <w:color w:val="070700"/>
          <w:sz w:val="23"/>
          <w:szCs w:val="23"/>
          <w:lang w:val="es-AR" w:eastAsia="es-AR"/>
        </w:rPr>
        <w:t xml:space="preserve"> </w:t>
      </w:r>
      <w:r w:rsidRPr="00D71435">
        <w:rPr>
          <w:rFonts w:ascii="Calibri" w:hAnsi="Calibri" w:cs="Calibri"/>
          <w:color w:val="050500"/>
          <w:sz w:val="23"/>
          <w:szCs w:val="23"/>
          <w:lang w:val="es-AR" w:eastAsia="es-AR"/>
        </w:rPr>
        <w:t>1079</w:t>
      </w:r>
      <w:r w:rsidRPr="00D71435">
        <w:rPr>
          <w:rFonts w:ascii="Calibri" w:hAnsi="Calibri" w:cs="Calibri"/>
          <w:color w:val="FEFE00"/>
          <w:sz w:val="23"/>
          <w:szCs w:val="23"/>
          <w:lang w:val="es-AR" w:eastAsia="es-AR"/>
        </w:rPr>
        <w:t xml:space="preserve">. </w:t>
      </w:r>
      <w:r w:rsidRPr="00D71435">
        <w:rPr>
          <w:rFonts w:ascii="Calibri" w:hAnsi="Calibri" w:cs="Calibri"/>
          <w:color w:val="1B1B00"/>
          <w:sz w:val="23"/>
          <w:szCs w:val="23"/>
          <w:lang w:val="es-AR" w:eastAsia="es-AR"/>
        </w:rPr>
        <w:t xml:space="preserve">Orgánica </w:t>
      </w:r>
      <w:r w:rsidRPr="00D71435">
        <w:rPr>
          <w:rFonts w:ascii="Calibri" w:hAnsi="Calibri" w:cs="Calibri"/>
          <w:color w:val="020200"/>
          <w:sz w:val="23"/>
          <w:szCs w:val="23"/>
          <w:lang w:val="es-AR" w:eastAsia="es-AR"/>
        </w:rPr>
        <w:t xml:space="preserve">de </w:t>
      </w:r>
      <w:r w:rsidRPr="00D71435">
        <w:rPr>
          <w:rFonts w:ascii="Calibri" w:hAnsi="Calibri" w:cs="Calibri"/>
          <w:color w:val="050500"/>
          <w:sz w:val="23"/>
          <w:szCs w:val="23"/>
          <w:lang w:val="es-AR" w:eastAsia="es-AR"/>
        </w:rPr>
        <w:t>Municipalidades</w:t>
      </w:r>
      <w:r w:rsidRPr="00D71435">
        <w:rPr>
          <w:rFonts w:ascii="Calibri" w:hAnsi="Calibri" w:cs="Calibri"/>
          <w:color w:val="DFDF00"/>
          <w:sz w:val="23"/>
          <w:szCs w:val="23"/>
          <w:lang w:val="es-AR" w:eastAsia="es-AR"/>
        </w:rPr>
        <w:t xml:space="preserve">, </w:t>
      </w:r>
      <w:r w:rsidRPr="00D71435">
        <w:rPr>
          <w:rFonts w:ascii="Calibri" w:hAnsi="Calibri" w:cs="Calibri"/>
          <w:color w:val="1A1A00"/>
          <w:sz w:val="23"/>
          <w:szCs w:val="23"/>
          <w:lang w:val="es-AR" w:eastAsia="es-AR"/>
        </w:rPr>
        <w:t xml:space="preserve">establece </w:t>
      </w:r>
      <w:r w:rsidRPr="00D71435">
        <w:rPr>
          <w:rFonts w:ascii="Calibri" w:hAnsi="Calibri" w:cs="Calibri"/>
          <w:color w:val="010100"/>
          <w:sz w:val="23"/>
          <w:szCs w:val="23"/>
          <w:lang w:val="es-AR" w:eastAsia="es-AR"/>
        </w:rPr>
        <w:t xml:space="preserve">en </w:t>
      </w:r>
      <w:r w:rsidRPr="00D71435">
        <w:rPr>
          <w:rFonts w:ascii="Calibri" w:hAnsi="Calibri" w:cs="Calibri"/>
          <w:color w:val="080800"/>
          <w:sz w:val="23"/>
          <w:szCs w:val="23"/>
          <w:lang w:val="es-AR" w:eastAsia="es-AR"/>
        </w:rPr>
        <w:t xml:space="preserve">su </w:t>
      </w:r>
      <w:r w:rsidRPr="00D71435">
        <w:rPr>
          <w:rFonts w:ascii="Calibri" w:hAnsi="Calibri" w:cs="Calibri"/>
          <w:color w:val="090900"/>
          <w:sz w:val="23"/>
          <w:szCs w:val="23"/>
          <w:lang w:val="es-AR" w:eastAsia="es-AR"/>
        </w:rPr>
        <w:t xml:space="preserve">artículo </w:t>
      </w:r>
      <w:r w:rsidRPr="00D71435">
        <w:rPr>
          <w:rFonts w:ascii="Calibri" w:hAnsi="Calibri" w:cs="Calibri"/>
          <w:color w:val="060600"/>
          <w:sz w:val="23"/>
          <w:szCs w:val="23"/>
          <w:lang w:val="es-AR" w:eastAsia="es-AR"/>
        </w:rPr>
        <w:t>80°</w:t>
      </w:r>
      <w:r w:rsidRPr="00D71435">
        <w:rPr>
          <w:rFonts w:ascii="Calibri" w:hAnsi="Calibri" w:cs="Calibri"/>
          <w:color w:val="101000"/>
          <w:sz w:val="23"/>
          <w:szCs w:val="23"/>
          <w:lang w:val="es-AR" w:eastAsia="es-AR"/>
        </w:rPr>
        <w:t xml:space="preserve">, </w:t>
      </w:r>
      <w:r w:rsidRPr="00D71435">
        <w:rPr>
          <w:rFonts w:ascii="Calibri" w:hAnsi="Calibri" w:cs="Calibri"/>
          <w:color w:val="090900"/>
          <w:sz w:val="23"/>
          <w:szCs w:val="23"/>
          <w:lang w:val="es-AR" w:eastAsia="es-AR"/>
        </w:rPr>
        <w:t xml:space="preserve">corresponde </w:t>
      </w:r>
      <w:r w:rsidRPr="00D71435">
        <w:rPr>
          <w:rFonts w:ascii="Calibri" w:hAnsi="Calibri" w:cs="Calibri"/>
          <w:color w:val="121200"/>
          <w:sz w:val="23"/>
          <w:szCs w:val="23"/>
          <w:lang w:val="es-AR" w:eastAsia="es-AR"/>
        </w:rPr>
        <w:t xml:space="preserve">al  </w:t>
      </w:r>
      <w:r w:rsidRPr="00D71435">
        <w:rPr>
          <w:rFonts w:ascii="Calibri" w:hAnsi="Calibri" w:cs="Calibri"/>
          <w:color w:val="050500"/>
          <w:sz w:val="23"/>
          <w:szCs w:val="23"/>
          <w:lang w:val="es-AR" w:eastAsia="es-AR"/>
        </w:rPr>
        <w:t>Concejo</w:t>
      </w:r>
      <w:r w:rsidRPr="00D71435">
        <w:rPr>
          <w:rFonts w:ascii="Calibri" w:hAnsi="Calibri" w:cs="Calibri"/>
          <w:color w:val="FEFE00"/>
          <w:sz w:val="23"/>
          <w:szCs w:val="23"/>
          <w:lang w:val="es-AR" w:eastAsia="es-AR"/>
        </w:rPr>
        <w:t xml:space="preserve">, </w:t>
      </w:r>
      <w:r w:rsidRPr="00D71435">
        <w:rPr>
          <w:rFonts w:ascii="Calibri" w:hAnsi="Calibri" w:cs="Calibri"/>
          <w:color w:val="060600"/>
          <w:sz w:val="23"/>
          <w:szCs w:val="23"/>
          <w:lang w:val="es-AR" w:eastAsia="es-AR"/>
        </w:rPr>
        <w:t xml:space="preserve">en </w:t>
      </w:r>
      <w:r w:rsidRPr="00D71435">
        <w:rPr>
          <w:rFonts w:ascii="Calibri" w:hAnsi="Calibri" w:cs="Calibri"/>
          <w:color w:val="121200"/>
          <w:sz w:val="23"/>
          <w:szCs w:val="23"/>
          <w:lang w:val="es-AR" w:eastAsia="es-AR"/>
        </w:rPr>
        <w:t xml:space="preserve">lo </w:t>
      </w:r>
      <w:r w:rsidRPr="00D71435">
        <w:rPr>
          <w:rFonts w:ascii="Calibri" w:hAnsi="Calibri" w:cs="Calibri"/>
          <w:color w:val="101000"/>
          <w:sz w:val="23"/>
          <w:szCs w:val="23"/>
          <w:lang w:val="es-AR" w:eastAsia="es-AR"/>
        </w:rPr>
        <w:t xml:space="preserve">concerniente </w:t>
      </w:r>
      <w:r w:rsidRPr="00D71435">
        <w:rPr>
          <w:rFonts w:ascii="Calibri" w:hAnsi="Calibri" w:cs="Calibri"/>
          <w:color w:val="0F0F00"/>
          <w:sz w:val="23"/>
          <w:szCs w:val="23"/>
          <w:lang w:val="es-AR" w:eastAsia="es-AR"/>
        </w:rPr>
        <w:t xml:space="preserve">a </w:t>
      </w:r>
      <w:r w:rsidRPr="00D71435">
        <w:rPr>
          <w:rFonts w:ascii="Calibri" w:hAnsi="Calibri" w:cs="Calibri"/>
          <w:color w:val="020200"/>
          <w:sz w:val="23"/>
          <w:szCs w:val="23"/>
          <w:lang w:val="es-AR" w:eastAsia="es-AR"/>
        </w:rPr>
        <w:t>"</w:t>
      </w:r>
      <w:r w:rsidRPr="00D71435">
        <w:rPr>
          <w:rFonts w:ascii="Calibri" w:hAnsi="Calibri" w:cs="Calibri"/>
          <w:color w:val="070700"/>
          <w:sz w:val="23"/>
          <w:szCs w:val="23"/>
          <w:lang w:val="es-AR" w:eastAsia="es-AR"/>
        </w:rPr>
        <w:t xml:space="preserve">Higiene </w:t>
      </w:r>
      <w:r w:rsidRPr="00D71435">
        <w:rPr>
          <w:rFonts w:ascii="Calibri" w:hAnsi="Calibri" w:cs="Calibri"/>
          <w:color w:val="090900"/>
          <w:sz w:val="23"/>
          <w:szCs w:val="23"/>
          <w:lang w:val="es-AR" w:eastAsia="es-AR"/>
        </w:rPr>
        <w:t>Pública</w:t>
      </w:r>
      <w:r w:rsidRPr="00D71435">
        <w:rPr>
          <w:rFonts w:ascii="Calibri" w:hAnsi="Calibri" w:cs="Calibri"/>
          <w:color w:val="F6F600"/>
          <w:sz w:val="23"/>
          <w:szCs w:val="23"/>
          <w:lang w:val="es-AR" w:eastAsia="es-AR"/>
        </w:rPr>
        <w:t>"</w:t>
      </w:r>
      <w:r w:rsidRPr="00D71435">
        <w:rPr>
          <w:rFonts w:ascii="Calibri" w:hAnsi="Calibri" w:cs="Calibri"/>
          <w:color w:val="2C2C00"/>
          <w:sz w:val="23"/>
          <w:szCs w:val="23"/>
          <w:lang w:val="es-AR" w:eastAsia="es-AR"/>
        </w:rPr>
        <w:t xml:space="preserve">, </w:t>
      </w:r>
      <w:r w:rsidRPr="00D71435">
        <w:rPr>
          <w:rFonts w:ascii="Calibri" w:hAnsi="Calibri" w:cs="Calibri"/>
          <w:color w:val="050500"/>
          <w:sz w:val="23"/>
          <w:szCs w:val="23"/>
          <w:lang w:val="es-AR" w:eastAsia="es-AR"/>
        </w:rPr>
        <w:t xml:space="preserve">haciendo </w:t>
      </w:r>
      <w:r w:rsidRPr="00D71435">
        <w:rPr>
          <w:rFonts w:ascii="Calibri" w:hAnsi="Calibri" w:cs="Calibri"/>
          <w:color w:val="070700"/>
          <w:sz w:val="23"/>
          <w:szCs w:val="23"/>
          <w:lang w:val="es-AR" w:eastAsia="es-AR"/>
        </w:rPr>
        <w:t xml:space="preserve">específicamente </w:t>
      </w:r>
      <w:r w:rsidRPr="00D71435">
        <w:rPr>
          <w:rFonts w:ascii="Calibri" w:hAnsi="Calibri" w:cs="Calibri"/>
          <w:color w:val="060600"/>
          <w:sz w:val="23"/>
          <w:szCs w:val="23"/>
          <w:lang w:val="es-AR" w:eastAsia="es-AR"/>
        </w:rPr>
        <w:t xml:space="preserve">énfasis </w:t>
      </w:r>
      <w:r w:rsidRPr="00D71435">
        <w:rPr>
          <w:rFonts w:ascii="Calibri" w:hAnsi="Calibri" w:cs="Calibri"/>
          <w:color w:val="0E0E00"/>
          <w:sz w:val="23"/>
          <w:szCs w:val="23"/>
          <w:lang w:val="es-AR" w:eastAsia="es-AR"/>
        </w:rPr>
        <w:t xml:space="preserve">en </w:t>
      </w:r>
      <w:r w:rsidRPr="00D71435">
        <w:rPr>
          <w:rFonts w:ascii="Calibri" w:hAnsi="Calibri" w:cs="Calibri"/>
          <w:color w:val="111100"/>
          <w:sz w:val="23"/>
          <w:szCs w:val="23"/>
          <w:lang w:val="es-AR" w:eastAsia="es-AR"/>
        </w:rPr>
        <w:t xml:space="preserve">el </w:t>
      </w:r>
      <w:r w:rsidRPr="00D71435">
        <w:rPr>
          <w:rFonts w:ascii="Calibri" w:hAnsi="Calibri" w:cs="Calibri"/>
          <w:color w:val="080800"/>
          <w:sz w:val="23"/>
          <w:szCs w:val="23"/>
          <w:lang w:val="es-AR" w:eastAsia="es-AR"/>
        </w:rPr>
        <w:t xml:space="preserve">inciso  </w:t>
      </w:r>
      <w:r w:rsidRPr="00D71435">
        <w:rPr>
          <w:rFonts w:ascii="Calibri" w:hAnsi="Calibri" w:cs="Calibri"/>
          <w:color w:val="050500"/>
          <w:sz w:val="23"/>
          <w:szCs w:val="23"/>
          <w:lang w:val="es-AR" w:eastAsia="es-AR"/>
        </w:rPr>
        <w:t xml:space="preserve">12° </w:t>
      </w:r>
      <w:r w:rsidRPr="00D71435">
        <w:rPr>
          <w:rFonts w:ascii="Calibri" w:hAnsi="Calibri" w:cs="Calibri"/>
          <w:color w:val="1B1B00"/>
          <w:sz w:val="23"/>
          <w:szCs w:val="23"/>
          <w:lang w:val="es-AR" w:eastAsia="es-AR"/>
        </w:rPr>
        <w:t xml:space="preserve">que </w:t>
      </w:r>
      <w:r w:rsidRPr="00D71435">
        <w:rPr>
          <w:rFonts w:ascii="Calibri" w:hAnsi="Calibri" w:cs="Calibri"/>
          <w:color w:val="000000"/>
          <w:sz w:val="23"/>
          <w:szCs w:val="23"/>
          <w:lang w:val="es-AR" w:eastAsia="es-AR"/>
        </w:rPr>
        <w:t xml:space="preserve">a </w:t>
      </w:r>
      <w:r w:rsidRPr="00D71435">
        <w:rPr>
          <w:rFonts w:ascii="Calibri" w:hAnsi="Calibri" w:cs="Calibri"/>
          <w:color w:val="030300"/>
          <w:sz w:val="23"/>
          <w:szCs w:val="23"/>
          <w:lang w:val="es-AR" w:eastAsia="es-AR"/>
        </w:rPr>
        <w:t xml:space="preserve">continuación </w:t>
      </w:r>
      <w:r w:rsidRPr="00D71435">
        <w:rPr>
          <w:rFonts w:ascii="Calibri" w:hAnsi="Calibri" w:cs="Calibri"/>
          <w:color w:val="121200"/>
          <w:sz w:val="23"/>
          <w:szCs w:val="23"/>
          <w:lang w:val="es-AR" w:eastAsia="es-AR"/>
        </w:rPr>
        <w:t xml:space="preserve">se </w:t>
      </w:r>
      <w:r w:rsidRPr="00D71435">
        <w:rPr>
          <w:rFonts w:ascii="Calibri" w:hAnsi="Calibri" w:cs="Calibri"/>
          <w:color w:val="020200"/>
          <w:sz w:val="23"/>
          <w:szCs w:val="23"/>
          <w:lang w:val="es-AR" w:eastAsia="es-AR"/>
        </w:rPr>
        <w:t>detalla</w:t>
      </w:r>
      <w:r w:rsidRPr="00D71435">
        <w:rPr>
          <w:rFonts w:ascii="Calibri" w:hAnsi="Calibri" w:cs="Calibri"/>
          <w:color w:val="282800"/>
          <w:sz w:val="23"/>
          <w:szCs w:val="23"/>
          <w:lang w:val="es-AR" w:eastAsia="es-AR"/>
        </w:rPr>
        <w:t xml:space="preserve">: </w:t>
      </w:r>
      <w:r w:rsidRPr="00D71435">
        <w:rPr>
          <w:rFonts w:ascii="Calibri" w:hAnsi="Calibri" w:cs="Calibri"/>
          <w:color w:val="0E0E00"/>
          <w:sz w:val="23"/>
          <w:szCs w:val="23"/>
          <w:lang w:val="es-AR" w:eastAsia="es-AR"/>
        </w:rPr>
        <w:t>"</w:t>
      </w:r>
      <w:r w:rsidRPr="00D71435">
        <w:rPr>
          <w:rFonts w:ascii="Calibri" w:hAnsi="Calibri" w:cs="Calibri"/>
          <w:color w:val="1D1D00"/>
          <w:sz w:val="23"/>
          <w:szCs w:val="23"/>
          <w:lang w:val="es-AR" w:eastAsia="es-AR"/>
        </w:rPr>
        <w:t xml:space="preserve">La </w:t>
      </w:r>
      <w:r w:rsidRPr="00D71435">
        <w:rPr>
          <w:rFonts w:ascii="Calibri" w:hAnsi="Calibri" w:cs="Calibri"/>
          <w:color w:val="0A0A00"/>
          <w:sz w:val="23"/>
          <w:szCs w:val="23"/>
          <w:lang w:val="es-AR" w:eastAsia="es-AR"/>
        </w:rPr>
        <w:t xml:space="preserve">adopción </w:t>
      </w:r>
      <w:r w:rsidRPr="00D71435">
        <w:rPr>
          <w:rFonts w:ascii="Calibri" w:hAnsi="Calibri" w:cs="Calibri"/>
          <w:color w:val="010100"/>
          <w:sz w:val="23"/>
          <w:szCs w:val="23"/>
          <w:lang w:val="es-AR" w:eastAsia="es-AR"/>
        </w:rPr>
        <w:t xml:space="preserve">en </w:t>
      </w:r>
      <w:r w:rsidRPr="00D71435">
        <w:rPr>
          <w:rFonts w:ascii="Calibri" w:hAnsi="Calibri" w:cs="Calibri"/>
          <w:color w:val="050500"/>
          <w:sz w:val="23"/>
          <w:szCs w:val="23"/>
          <w:lang w:val="es-AR" w:eastAsia="es-AR"/>
        </w:rPr>
        <w:t>general</w:t>
      </w:r>
      <w:r w:rsidRPr="00D71435">
        <w:rPr>
          <w:rFonts w:ascii="Calibri" w:hAnsi="Calibri" w:cs="Calibri"/>
          <w:color w:val="FEFE00"/>
          <w:sz w:val="23"/>
          <w:szCs w:val="23"/>
          <w:lang w:val="es-AR" w:eastAsia="es-AR"/>
        </w:rPr>
        <w:t xml:space="preserve">, </w:t>
      </w:r>
      <w:r w:rsidRPr="00D71435">
        <w:rPr>
          <w:rFonts w:ascii="Calibri" w:hAnsi="Calibri" w:cs="Calibri"/>
          <w:color w:val="222200"/>
          <w:sz w:val="23"/>
          <w:szCs w:val="23"/>
          <w:lang w:val="es-AR" w:eastAsia="es-AR"/>
        </w:rPr>
        <w:t xml:space="preserve">de </w:t>
      </w:r>
      <w:r w:rsidRPr="00D71435">
        <w:rPr>
          <w:rFonts w:ascii="Calibri" w:hAnsi="Calibri" w:cs="Calibri"/>
          <w:color w:val="050500"/>
          <w:sz w:val="23"/>
          <w:szCs w:val="23"/>
          <w:lang w:val="es-AR" w:eastAsia="es-AR"/>
        </w:rPr>
        <w:t xml:space="preserve">todas </w:t>
      </w:r>
      <w:r w:rsidRPr="00D71435">
        <w:rPr>
          <w:rFonts w:ascii="Calibri" w:hAnsi="Calibri" w:cs="Calibri"/>
          <w:color w:val="090900"/>
          <w:sz w:val="23"/>
          <w:szCs w:val="23"/>
          <w:lang w:val="es-AR" w:eastAsia="es-AR"/>
        </w:rPr>
        <w:t xml:space="preserve">las </w:t>
      </w:r>
      <w:r w:rsidRPr="00D71435">
        <w:rPr>
          <w:rFonts w:ascii="Calibri" w:hAnsi="Calibri" w:cs="Calibri"/>
          <w:color w:val="0A0A00"/>
          <w:sz w:val="23"/>
          <w:szCs w:val="23"/>
          <w:lang w:val="es-AR" w:eastAsia="es-AR"/>
        </w:rPr>
        <w:t xml:space="preserve">medidas </w:t>
      </w:r>
      <w:r w:rsidRPr="00D71435">
        <w:rPr>
          <w:rFonts w:ascii="Calibri" w:hAnsi="Calibri" w:cs="Calibri"/>
          <w:color w:val="3A3A00"/>
          <w:sz w:val="23"/>
          <w:szCs w:val="23"/>
          <w:lang w:val="es-AR" w:eastAsia="es-AR"/>
        </w:rPr>
        <w:t xml:space="preserve">que </w:t>
      </w:r>
      <w:r w:rsidRPr="00D71435">
        <w:rPr>
          <w:rFonts w:ascii="Calibri" w:hAnsi="Calibri" w:cs="Calibri"/>
          <w:color w:val="070700"/>
          <w:sz w:val="23"/>
          <w:szCs w:val="23"/>
          <w:lang w:val="es-AR" w:eastAsia="es-AR"/>
        </w:rPr>
        <w:t xml:space="preserve">tiendan </w:t>
      </w:r>
      <w:r w:rsidRPr="00D71435">
        <w:rPr>
          <w:rFonts w:ascii="Calibri" w:hAnsi="Calibri" w:cs="Calibri"/>
          <w:color w:val="020200"/>
          <w:sz w:val="23"/>
          <w:szCs w:val="23"/>
          <w:lang w:val="es-AR" w:eastAsia="es-AR"/>
        </w:rPr>
        <w:t xml:space="preserve">a  </w:t>
      </w:r>
      <w:r w:rsidRPr="00D71435">
        <w:rPr>
          <w:rFonts w:ascii="Calibri" w:hAnsi="Calibri" w:cs="Calibri"/>
          <w:color w:val="050500"/>
          <w:sz w:val="23"/>
          <w:szCs w:val="23"/>
          <w:lang w:val="es-AR" w:eastAsia="es-AR"/>
        </w:rPr>
        <w:t xml:space="preserve">asegurar </w:t>
      </w:r>
      <w:r w:rsidRPr="00D71435">
        <w:rPr>
          <w:rFonts w:ascii="Calibri" w:hAnsi="Calibri" w:cs="Calibri"/>
          <w:color w:val="0D0D00"/>
          <w:sz w:val="23"/>
          <w:szCs w:val="23"/>
          <w:lang w:val="es-AR" w:eastAsia="es-AR"/>
        </w:rPr>
        <w:t xml:space="preserve">la </w:t>
      </w:r>
      <w:r w:rsidRPr="00D71435">
        <w:rPr>
          <w:rFonts w:ascii="Calibri" w:hAnsi="Calibri" w:cs="Calibri"/>
          <w:color w:val="161600"/>
          <w:sz w:val="23"/>
          <w:szCs w:val="23"/>
          <w:lang w:val="es-AR" w:eastAsia="es-AR"/>
        </w:rPr>
        <w:t xml:space="preserve">salud </w:t>
      </w:r>
      <w:r w:rsidRPr="00D71435">
        <w:rPr>
          <w:rFonts w:ascii="Calibri" w:hAnsi="Calibri" w:cs="Calibri"/>
          <w:color w:val="060600"/>
          <w:sz w:val="23"/>
          <w:szCs w:val="23"/>
          <w:lang w:val="es-AR" w:eastAsia="es-AR"/>
        </w:rPr>
        <w:t xml:space="preserve">y </w:t>
      </w:r>
      <w:r w:rsidRPr="00D71435">
        <w:rPr>
          <w:rFonts w:ascii="Calibri" w:hAnsi="Calibri" w:cs="Calibri"/>
          <w:color w:val="070700"/>
          <w:sz w:val="23"/>
          <w:szCs w:val="23"/>
          <w:lang w:val="es-AR" w:eastAsia="es-AR"/>
        </w:rPr>
        <w:t xml:space="preserve">bienestar </w:t>
      </w:r>
      <w:r w:rsidRPr="00D71435">
        <w:rPr>
          <w:rFonts w:ascii="Calibri" w:hAnsi="Calibri" w:cs="Calibri"/>
          <w:color w:val="080800"/>
          <w:sz w:val="23"/>
          <w:szCs w:val="23"/>
          <w:lang w:val="es-AR" w:eastAsia="es-AR"/>
        </w:rPr>
        <w:t xml:space="preserve">de </w:t>
      </w:r>
      <w:r w:rsidRPr="00D71435">
        <w:rPr>
          <w:rFonts w:ascii="Calibri" w:hAnsi="Calibri" w:cs="Calibri"/>
          <w:color w:val="181800"/>
          <w:sz w:val="23"/>
          <w:szCs w:val="23"/>
          <w:lang w:val="es-AR" w:eastAsia="es-AR"/>
        </w:rPr>
        <w:t xml:space="preserve">la </w:t>
      </w:r>
      <w:r w:rsidRPr="00D71435">
        <w:rPr>
          <w:rFonts w:ascii="Calibri" w:hAnsi="Calibri" w:cs="Calibri"/>
          <w:color w:val="060600"/>
          <w:sz w:val="23"/>
          <w:szCs w:val="23"/>
          <w:lang w:val="es-AR" w:eastAsia="es-AR"/>
        </w:rPr>
        <w:t>población</w:t>
      </w:r>
      <w:r w:rsidRPr="00D71435">
        <w:rPr>
          <w:rFonts w:ascii="Calibri" w:hAnsi="Calibri" w:cs="Calibri"/>
          <w:color w:val="FEFE00"/>
          <w:sz w:val="23"/>
          <w:szCs w:val="23"/>
          <w:lang w:val="es-AR" w:eastAsia="es-AR"/>
        </w:rPr>
        <w:t xml:space="preserve">, </w:t>
      </w:r>
      <w:r w:rsidRPr="00D71435">
        <w:rPr>
          <w:rFonts w:ascii="Calibri" w:hAnsi="Calibri" w:cs="Calibri"/>
          <w:color w:val="252500"/>
          <w:sz w:val="23"/>
          <w:szCs w:val="23"/>
          <w:lang w:val="es-AR" w:eastAsia="es-AR"/>
        </w:rPr>
        <w:t xml:space="preserve">evitando </w:t>
      </w:r>
      <w:r w:rsidRPr="00D71435">
        <w:rPr>
          <w:rFonts w:ascii="Calibri" w:hAnsi="Calibri" w:cs="Calibri"/>
          <w:color w:val="0D0D00"/>
          <w:sz w:val="23"/>
          <w:szCs w:val="23"/>
          <w:lang w:val="es-AR" w:eastAsia="es-AR"/>
        </w:rPr>
        <w:t xml:space="preserve">las </w:t>
      </w:r>
      <w:r w:rsidRPr="00D71435">
        <w:rPr>
          <w:rFonts w:ascii="Calibri" w:hAnsi="Calibri" w:cs="Calibri"/>
          <w:color w:val="090900"/>
          <w:sz w:val="23"/>
          <w:szCs w:val="23"/>
          <w:lang w:val="es-AR" w:eastAsia="es-AR"/>
        </w:rPr>
        <w:t>epidemias</w:t>
      </w:r>
      <w:r w:rsidRPr="00D71435">
        <w:rPr>
          <w:rFonts w:ascii="Calibri" w:hAnsi="Calibri" w:cs="Calibri"/>
          <w:color w:val="FEFE00"/>
          <w:sz w:val="23"/>
          <w:szCs w:val="23"/>
          <w:lang w:val="es-AR" w:eastAsia="es-AR"/>
        </w:rPr>
        <w:t xml:space="preserve">, </w:t>
      </w:r>
      <w:r w:rsidRPr="00D71435">
        <w:rPr>
          <w:rFonts w:ascii="Calibri" w:hAnsi="Calibri" w:cs="Calibri"/>
          <w:color w:val="020200"/>
          <w:sz w:val="23"/>
          <w:szCs w:val="23"/>
          <w:lang w:val="es-AR" w:eastAsia="es-AR"/>
        </w:rPr>
        <w:t xml:space="preserve">disminuyendo </w:t>
      </w:r>
      <w:r w:rsidRPr="00D71435">
        <w:rPr>
          <w:rFonts w:ascii="Calibri" w:hAnsi="Calibri" w:cs="Calibri"/>
          <w:color w:val="0A0A00"/>
          <w:sz w:val="23"/>
          <w:szCs w:val="23"/>
          <w:lang w:val="es-AR" w:eastAsia="es-AR"/>
        </w:rPr>
        <w:t xml:space="preserve">los </w:t>
      </w:r>
      <w:r w:rsidRPr="00D71435">
        <w:rPr>
          <w:rFonts w:ascii="Calibri" w:hAnsi="Calibri" w:cs="Calibri"/>
          <w:color w:val="090900"/>
          <w:sz w:val="23"/>
          <w:szCs w:val="23"/>
          <w:lang w:val="es-AR" w:eastAsia="es-AR"/>
        </w:rPr>
        <w:t xml:space="preserve">estragos  </w:t>
      </w:r>
      <w:r w:rsidRPr="00D71435">
        <w:rPr>
          <w:rFonts w:ascii="Calibri" w:hAnsi="Calibri" w:cs="Calibri"/>
          <w:color w:val="121200"/>
          <w:sz w:val="23"/>
          <w:szCs w:val="23"/>
          <w:lang w:val="es-AR" w:eastAsia="es-AR"/>
        </w:rPr>
        <w:t xml:space="preserve">o </w:t>
      </w:r>
      <w:r w:rsidRPr="00D71435">
        <w:rPr>
          <w:rFonts w:ascii="Calibri" w:hAnsi="Calibri" w:cs="Calibri"/>
          <w:color w:val="070700"/>
          <w:sz w:val="23"/>
          <w:szCs w:val="23"/>
          <w:lang w:val="es-AR" w:eastAsia="es-AR"/>
        </w:rPr>
        <w:t xml:space="preserve">previniendo </w:t>
      </w:r>
      <w:r w:rsidRPr="00D71435">
        <w:rPr>
          <w:rFonts w:ascii="Calibri" w:hAnsi="Calibri" w:cs="Calibri"/>
          <w:color w:val="0A0A00"/>
          <w:sz w:val="23"/>
          <w:szCs w:val="23"/>
          <w:lang w:val="es-AR" w:eastAsia="es-AR"/>
        </w:rPr>
        <w:t xml:space="preserve">las </w:t>
      </w:r>
      <w:r w:rsidRPr="00D71435">
        <w:rPr>
          <w:rFonts w:ascii="Calibri" w:hAnsi="Calibri" w:cs="Calibri"/>
          <w:color w:val="060600"/>
          <w:sz w:val="23"/>
          <w:szCs w:val="23"/>
          <w:lang w:val="es-AR" w:eastAsia="es-AR"/>
        </w:rPr>
        <w:t xml:space="preserve">causas </w:t>
      </w:r>
      <w:r w:rsidRPr="00D71435">
        <w:rPr>
          <w:rFonts w:ascii="Calibri" w:hAnsi="Calibri" w:cs="Calibri"/>
          <w:color w:val="020200"/>
          <w:sz w:val="23"/>
          <w:szCs w:val="23"/>
          <w:lang w:val="es-AR" w:eastAsia="es-AR"/>
        </w:rPr>
        <w:t xml:space="preserve">que </w:t>
      </w:r>
      <w:r w:rsidRPr="00D71435">
        <w:rPr>
          <w:rFonts w:ascii="Calibri" w:hAnsi="Calibri" w:cs="Calibri"/>
          <w:color w:val="030300"/>
          <w:sz w:val="23"/>
          <w:szCs w:val="23"/>
          <w:lang w:val="es-AR" w:eastAsia="es-AR"/>
        </w:rPr>
        <w:t xml:space="preserve">puedan </w:t>
      </w:r>
      <w:r w:rsidRPr="00D71435">
        <w:rPr>
          <w:rFonts w:ascii="Calibri" w:hAnsi="Calibri" w:cs="Calibri"/>
          <w:color w:val="1D1D00"/>
          <w:sz w:val="23"/>
          <w:szCs w:val="23"/>
          <w:lang w:val="es-AR" w:eastAsia="es-AR"/>
        </w:rPr>
        <w:t>producirlas</w:t>
      </w:r>
      <w:r w:rsidRPr="00D71435">
        <w:rPr>
          <w:rFonts w:ascii="Calibri" w:hAnsi="Calibri" w:cs="Calibri"/>
          <w:color w:val="FEFE00"/>
          <w:sz w:val="23"/>
          <w:szCs w:val="23"/>
          <w:lang w:val="es-AR" w:eastAsia="es-AR"/>
        </w:rPr>
        <w:t xml:space="preserve">, </w:t>
      </w:r>
      <w:r w:rsidRPr="00D71435">
        <w:rPr>
          <w:rFonts w:ascii="Calibri" w:hAnsi="Calibri" w:cs="Calibri"/>
          <w:color w:val="020200"/>
          <w:sz w:val="23"/>
          <w:szCs w:val="23"/>
          <w:lang w:val="es-AR" w:eastAsia="es-AR"/>
        </w:rPr>
        <w:t xml:space="preserve">comprendiéndose </w:t>
      </w:r>
      <w:r w:rsidRPr="00D71435">
        <w:rPr>
          <w:rFonts w:ascii="Calibri" w:hAnsi="Calibri" w:cs="Calibri"/>
          <w:color w:val="0E0E00"/>
          <w:sz w:val="23"/>
          <w:szCs w:val="23"/>
          <w:lang w:val="es-AR" w:eastAsia="es-AR"/>
        </w:rPr>
        <w:t xml:space="preserve">entre </w:t>
      </w:r>
      <w:r w:rsidRPr="00D71435">
        <w:rPr>
          <w:rFonts w:ascii="Calibri" w:hAnsi="Calibri" w:cs="Calibri"/>
          <w:color w:val="080800"/>
          <w:sz w:val="23"/>
          <w:szCs w:val="23"/>
          <w:lang w:val="es-AR" w:eastAsia="es-AR"/>
        </w:rPr>
        <w:t xml:space="preserve">tales </w:t>
      </w:r>
      <w:r w:rsidRPr="00D71435">
        <w:rPr>
          <w:rFonts w:ascii="Calibri" w:hAnsi="Calibri" w:cs="Calibri"/>
          <w:color w:val="040400"/>
          <w:sz w:val="23"/>
          <w:szCs w:val="23"/>
          <w:lang w:val="es-AR" w:eastAsia="es-AR"/>
        </w:rPr>
        <w:t xml:space="preserve">medidas </w:t>
      </w:r>
      <w:r w:rsidRPr="00D71435">
        <w:rPr>
          <w:rFonts w:ascii="Calibri" w:hAnsi="Calibri" w:cs="Calibri"/>
          <w:color w:val="2D2D00"/>
          <w:sz w:val="23"/>
          <w:szCs w:val="23"/>
          <w:lang w:val="es-AR" w:eastAsia="es-AR"/>
        </w:rPr>
        <w:t xml:space="preserve">la  </w:t>
      </w:r>
      <w:r w:rsidRPr="00D71435">
        <w:rPr>
          <w:rFonts w:ascii="Calibri" w:hAnsi="Calibri" w:cs="Calibri"/>
          <w:color w:val="080800"/>
          <w:sz w:val="23"/>
          <w:szCs w:val="23"/>
          <w:lang w:val="es-AR" w:eastAsia="es-AR"/>
        </w:rPr>
        <w:t xml:space="preserve">clausura </w:t>
      </w:r>
      <w:r w:rsidRPr="00D71435">
        <w:rPr>
          <w:rFonts w:ascii="Calibri" w:hAnsi="Calibri" w:cs="Calibri"/>
          <w:color w:val="0D0D00"/>
          <w:sz w:val="23"/>
          <w:szCs w:val="23"/>
          <w:lang w:val="es-AR" w:eastAsia="es-AR"/>
        </w:rPr>
        <w:t xml:space="preserve">de </w:t>
      </w:r>
      <w:r w:rsidRPr="00D71435">
        <w:rPr>
          <w:rFonts w:ascii="Calibri" w:hAnsi="Calibri" w:cs="Calibri"/>
          <w:color w:val="070700"/>
          <w:sz w:val="23"/>
          <w:szCs w:val="23"/>
          <w:lang w:val="es-AR" w:eastAsia="es-AR"/>
        </w:rPr>
        <w:t xml:space="preserve">los </w:t>
      </w:r>
      <w:r w:rsidRPr="00D71435">
        <w:rPr>
          <w:rFonts w:ascii="Calibri" w:hAnsi="Calibri" w:cs="Calibri"/>
          <w:color w:val="0A0A00"/>
          <w:sz w:val="23"/>
          <w:szCs w:val="23"/>
          <w:lang w:val="es-AR" w:eastAsia="es-AR"/>
        </w:rPr>
        <w:t xml:space="preserve">establecimientos </w:t>
      </w:r>
      <w:r w:rsidRPr="00D71435">
        <w:rPr>
          <w:rFonts w:ascii="Calibri" w:hAnsi="Calibri" w:cs="Calibri"/>
          <w:color w:val="0D0D00"/>
          <w:sz w:val="23"/>
          <w:szCs w:val="23"/>
          <w:lang w:val="es-AR" w:eastAsia="es-AR"/>
        </w:rPr>
        <w:t xml:space="preserve">públicos </w:t>
      </w:r>
      <w:r w:rsidRPr="00D71435">
        <w:rPr>
          <w:rFonts w:ascii="Calibri" w:hAnsi="Calibri" w:cs="Calibri"/>
          <w:color w:val="313100"/>
          <w:sz w:val="23"/>
          <w:szCs w:val="23"/>
          <w:lang w:val="es-AR" w:eastAsia="es-AR"/>
        </w:rPr>
        <w:t xml:space="preserve">y </w:t>
      </w:r>
      <w:r w:rsidRPr="00D71435">
        <w:rPr>
          <w:rFonts w:ascii="Calibri" w:hAnsi="Calibri" w:cs="Calibri"/>
          <w:color w:val="0E0E00"/>
          <w:sz w:val="23"/>
          <w:szCs w:val="23"/>
          <w:lang w:val="es-AR" w:eastAsia="es-AR"/>
        </w:rPr>
        <w:t xml:space="preserve">las </w:t>
      </w:r>
      <w:r w:rsidRPr="00D71435">
        <w:rPr>
          <w:rFonts w:ascii="Calibri" w:hAnsi="Calibri" w:cs="Calibri"/>
          <w:color w:val="111100"/>
          <w:sz w:val="23"/>
          <w:szCs w:val="23"/>
          <w:lang w:val="es-AR" w:eastAsia="es-AR"/>
        </w:rPr>
        <w:t xml:space="preserve">vistas </w:t>
      </w:r>
      <w:r w:rsidRPr="00D71435">
        <w:rPr>
          <w:rFonts w:ascii="Calibri" w:hAnsi="Calibri" w:cs="Calibri"/>
          <w:color w:val="050500"/>
          <w:sz w:val="23"/>
          <w:szCs w:val="23"/>
          <w:lang w:val="es-AR" w:eastAsia="es-AR"/>
        </w:rPr>
        <w:t>domiciliarias</w:t>
      </w:r>
      <w:r>
        <w:rPr>
          <w:rFonts w:ascii="Calibri" w:hAnsi="Calibri" w:cs="Calibri"/>
          <w:color w:val="050500"/>
          <w:sz w:val="23"/>
          <w:szCs w:val="23"/>
          <w:lang w:val="es-AR" w:eastAsia="es-AR"/>
        </w:rPr>
        <w:t>.</w:t>
      </w:r>
      <w:r w:rsidRPr="00D71435">
        <w:rPr>
          <w:rFonts w:ascii="Calibri" w:hAnsi="Calibri" w:cs="Calibri"/>
          <w:color w:val="F7F700"/>
          <w:sz w:val="23"/>
          <w:szCs w:val="23"/>
          <w:lang w:val="es-AR" w:eastAsia="es-AR"/>
        </w:rPr>
        <w:t xml:space="preserve">. </w:t>
      </w:r>
      <w:r w:rsidRPr="00D71435">
        <w:rPr>
          <w:rFonts w:ascii="Calibri" w:hAnsi="Calibri" w:cs="Calibri"/>
          <w:color w:val="0A0A00"/>
          <w:sz w:val="23"/>
          <w:szCs w:val="23"/>
          <w:lang w:val="es-AR" w:eastAsia="es-AR"/>
        </w:rPr>
        <w:t xml:space="preserve">La </w:t>
      </w:r>
      <w:r w:rsidRPr="00D71435">
        <w:rPr>
          <w:rFonts w:ascii="Calibri" w:hAnsi="Calibri" w:cs="Calibri"/>
          <w:color w:val="050500"/>
          <w:sz w:val="23"/>
          <w:szCs w:val="23"/>
          <w:lang w:val="es-AR" w:eastAsia="es-AR"/>
        </w:rPr>
        <w:t xml:space="preserve">clausura </w:t>
      </w:r>
      <w:r w:rsidRPr="00D71435">
        <w:rPr>
          <w:rFonts w:ascii="Calibri" w:hAnsi="Calibri" w:cs="Calibri"/>
          <w:color w:val="0C0C00"/>
          <w:sz w:val="23"/>
          <w:szCs w:val="23"/>
          <w:lang w:val="es-AR" w:eastAsia="es-AR"/>
        </w:rPr>
        <w:t xml:space="preserve">de las </w:t>
      </w:r>
      <w:r w:rsidRPr="00D71435">
        <w:rPr>
          <w:rFonts w:ascii="Calibri" w:hAnsi="Calibri" w:cs="Calibri"/>
          <w:color w:val="040400"/>
          <w:sz w:val="23"/>
          <w:szCs w:val="23"/>
          <w:lang w:val="es-AR" w:eastAsia="es-AR"/>
        </w:rPr>
        <w:t xml:space="preserve">escuelas  </w:t>
      </w:r>
      <w:r w:rsidRPr="00D71435">
        <w:rPr>
          <w:rFonts w:ascii="Calibri" w:hAnsi="Calibri" w:cs="Calibri"/>
          <w:color w:val="020200"/>
          <w:sz w:val="23"/>
          <w:szCs w:val="23"/>
          <w:lang w:val="es-AR" w:eastAsia="es-AR"/>
        </w:rPr>
        <w:t xml:space="preserve">no </w:t>
      </w:r>
      <w:r w:rsidRPr="00D71435">
        <w:rPr>
          <w:rFonts w:ascii="Calibri" w:hAnsi="Calibri" w:cs="Calibri"/>
          <w:color w:val="131300"/>
          <w:sz w:val="23"/>
          <w:szCs w:val="23"/>
          <w:lang w:val="es-AR" w:eastAsia="es-AR"/>
        </w:rPr>
        <w:t xml:space="preserve">podrá </w:t>
      </w:r>
      <w:r w:rsidRPr="00D71435">
        <w:rPr>
          <w:rFonts w:ascii="Calibri" w:hAnsi="Calibri" w:cs="Calibri"/>
          <w:color w:val="0A0A00"/>
          <w:sz w:val="23"/>
          <w:szCs w:val="23"/>
          <w:lang w:val="es-AR" w:eastAsia="es-AR"/>
        </w:rPr>
        <w:t xml:space="preserve">ordenarse </w:t>
      </w:r>
      <w:r w:rsidRPr="00D71435">
        <w:rPr>
          <w:rFonts w:ascii="Calibri" w:hAnsi="Calibri" w:cs="Calibri"/>
          <w:color w:val="040400"/>
          <w:sz w:val="23"/>
          <w:szCs w:val="23"/>
          <w:lang w:val="es-AR" w:eastAsia="es-AR"/>
        </w:rPr>
        <w:t xml:space="preserve">por </w:t>
      </w:r>
      <w:r w:rsidRPr="00D71435">
        <w:rPr>
          <w:rFonts w:ascii="Calibri" w:hAnsi="Calibri" w:cs="Calibri"/>
          <w:color w:val="0D0D00"/>
          <w:sz w:val="23"/>
          <w:szCs w:val="23"/>
          <w:lang w:val="es-AR" w:eastAsia="es-AR"/>
        </w:rPr>
        <w:t xml:space="preserve">ninguna </w:t>
      </w:r>
      <w:r w:rsidRPr="00D71435">
        <w:rPr>
          <w:rFonts w:ascii="Calibri" w:hAnsi="Calibri" w:cs="Calibri"/>
          <w:color w:val="0E0E00"/>
          <w:sz w:val="23"/>
          <w:szCs w:val="23"/>
          <w:lang w:val="es-AR" w:eastAsia="es-AR"/>
        </w:rPr>
        <w:t xml:space="preserve">autoridad </w:t>
      </w:r>
      <w:r w:rsidRPr="00D71435">
        <w:rPr>
          <w:rFonts w:ascii="Calibri" w:hAnsi="Calibri" w:cs="Calibri"/>
          <w:color w:val="0A0A00"/>
          <w:sz w:val="23"/>
          <w:szCs w:val="23"/>
          <w:lang w:val="es-AR" w:eastAsia="es-AR"/>
        </w:rPr>
        <w:t xml:space="preserve">municipal </w:t>
      </w:r>
      <w:r w:rsidRPr="00D71435">
        <w:rPr>
          <w:rFonts w:ascii="Calibri" w:hAnsi="Calibri" w:cs="Calibri"/>
          <w:color w:val="010100"/>
          <w:sz w:val="23"/>
          <w:szCs w:val="23"/>
          <w:lang w:val="es-AR" w:eastAsia="es-AR"/>
        </w:rPr>
        <w:t xml:space="preserve">sin </w:t>
      </w:r>
      <w:r w:rsidRPr="00D71435">
        <w:rPr>
          <w:rFonts w:ascii="Calibri" w:hAnsi="Calibri" w:cs="Calibri"/>
          <w:color w:val="020200"/>
          <w:sz w:val="23"/>
          <w:szCs w:val="23"/>
          <w:lang w:val="es-AR" w:eastAsia="es-AR"/>
        </w:rPr>
        <w:t xml:space="preserve">previo informe </w:t>
      </w:r>
      <w:r w:rsidRPr="00D71435">
        <w:rPr>
          <w:rFonts w:ascii="Calibri" w:hAnsi="Calibri" w:cs="Calibri"/>
          <w:bCs/>
          <w:color w:val="070700"/>
          <w:sz w:val="23"/>
          <w:szCs w:val="23"/>
          <w:lang w:val="es-AR" w:eastAsia="es-AR"/>
        </w:rPr>
        <w:t>fav</w:t>
      </w:r>
      <w:r w:rsidRPr="00D71435">
        <w:rPr>
          <w:rFonts w:ascii="Calibri" w:hAnsi="Calibri" w:cs="Calibri"/>
          <w:color w:val="070700"/>
          <w:sz w:val="23"/>
          <w:szCs w:val="23"/>
          <w:lang w:val="es-AR" w:eastAsia="es-AR"/>
        </w:rPr>
        <w:t xml:space="preserve">orable </w:t>
      </w:r>
      <w:r w:rsidRPr="00D71435">
        <w:rPr>
          <w:rFonts w:ascii="Calibri" w:hAnsi="Calibri" w:cs="Calibri"/>
          <w:color w:val="060600"/>
          <w:sz w:val="23"/>
          <w:szCs w:val="23"/>
          <w:lang w:val="es-AR" w:eastAsia="es-AR"/>
        </w:rPr>
        <w:t xml:space="preserve">de </w:t>
      </w:r>
      <w:r w:rsidRPr="00D71435">
        <w:rPr>
          <w:rFonts w:ascii="Calibri" w:hAnsi="Calibri" w:cs="Calibri"/>
          <w:color w:val="030300"/>
          <w:sz w:val="23"/>
          <w:szCs w:val="23"/>
          <w:lang w:val="es-AR" w:eastAsia="es-AR"/>
        </w:rPr>
        <w:t xml:space="preserve">la  </w:t>
      </w:r>
      <w:r w:rsidRPr="00D71435">
        <w:rPr>
          <w:rFonts w:ascii="Calibri" w:hAnsi="Calibri" w:cs="Calibri"/>
          <w:color w:val="0D0D00"/>
          <w:sz w:val="23"/>
          <w:szCs w:val="23"/>
          <w:lang w:val="es-AR" w:eastAsia="es-AR"/>
        </w:rPr>
        <w:t xml:space="preserve">administración </w:t>
      </w:r>
      <w:r w:rsidRPr="00D71435">
        <w:rPr>
          <w:rFonts w:ascii="Calibri" w:hAnsi="Calibri" w:cs="Calibri"/>
          <w:color w:val="090900"/>
          <w:sz w:val="23"/>
          <w:szCs w:val="23"/>
          <w:lang w:val="es-AR" w:eastAsia="es-AR"/>
        </w:rPr>
        <w:t xml:space="preserve">sanitaria </w:t>
      </w:r>
      <w:r w:rsidRPr="00D71435">
        <w:rPr>
          <w:rFonts w:ascii="Calibri" w:hAnsi="Calibri" w:cs="Calibri"/>
          <w:color w:val="111100"/>
          <w:sz w:val="23"/>
          <w:szCs w:val="23"/>
          <w:lang w:val="es-AR" w:eastAsia="es-AR"/>
        </w:rPr>
        <w:t xml:space="preserve">y </w:t>
      </w:r>
      <w:r w:rsidRPr="00D71435">
        <w:rPr>
          <w:rFonts w:ascii="Calibri" w:hAnsi="Calibri" w:cs="Calibri"/>
          <w:color w:val="141400"/>
          <w:sz w:val="23"/>
          <w:szCs w:val="23"/>
          <w:lang w:val="es-AR" w:eastAsia="es-AR"/>
        </w:rPr>
        <w:t xml:space="preserve">de </w:t>
      </w:r>
      <w:r w:rsidRPr="00D71435">
        <w:rPr>
          <w:rFonts w:ascii="Calibri" w:hAnsi="Calibri" w:cs="Calibri"/>
          <w:color w:val="101000"/>
          <w:sz w:val="23"/>
          <w:szCs w:val="23"/>
          <w:lang w:val="es-AR" w:eastAsia="es-AR"/>
        </w:rPr>
        <w:t xml:space="preserve">la </w:t>
      </w:r>
      <w:r w:rsidRPr="00D71435">
        <w:rPr>
          <w:rFonts w:ascii="Calibri" w:hAnsi="Calibri" w:cs="Calibri"/>
          <w:color w:val="020200"/>
          <w:sz w:val="23"/>
          <w:szCs w:val="23"/>
          <w:lang w:val="es-AR" w:eastAsia="es-AR"/>
        </w:rPr>
        <w:t xml:space="preserve">dirección </w:t>
      </w:r>
      <w:r w:rsidRPr="00D71435">
        <w:rPr>
          <w:rFonts w:ascii="Calibri" w:hAnsi="Calibri" w:cs="Calibri"/>
          <w:color w:val="030300"/>
          <w:sz w:val="23"/>
          <w:szCs w:val="23"/>
          <w:lang w:val="es-AR" w:eastAsia="es-AR"/>
        </w:rPr>
        <w:t xml:space="preserve">general </w:t>
      </w:r>
      <w:r w:rsidRPr="00D71435">
        <w:rPr>
          <w:rFonts w:ascii="Calibri" w:hAnsi="Calibri" w:cs="Calibri"/>
          <w:color w:val="070700"/>
          <w:sz w:val="23"/>
          <w:szCs w:val="23"/>
          <w:lang w:val="es-AR" w:eastAsia="es-AR"/>
        </w:rPr>
        <w:t xml:space="preserve">de </w:t>
      </w:r>
      <w:r w:rsidRPr="00D71435">
        <w:rPr>
          <w:rFonts w:ascii="Calibri" w:hAnsi="Calibri" w:cs="Calibri"/>
          <w:color w:val="1A1A00"/>
          <w:sz w:val="23"/>
          <w:szCs w:val="23"/>
          <w:lang w:val="es-AR" w:eastAsia="es-AR"/>
        </w:rPr>
        <w:t>escuelas</w:t>
      </w:r>
      <w:r w:rsidRPr="00D71435">
        <w:rPr>
          <w:rFonts w:ascii="Calibri" w:hAnsi="Calibri" w:cs="Calibri"/>
          <w:color w:val="FEFE00"/>
          <w:sz w:val="23"/>
          <w:szCs w:val="23"/>
          <w:lang w:val="es-AR" w:eastAsia="es-AR"/>
        </w:rPr>
        <w:t>.- </w:t>
      </w:r>
    </w:p>
    <w:p w14:paraId="24B00FE9" w14:textId="77777777" w:rsidR="00D71435" w:rsidRPr="00D71435" w:rsidRDefault="00D71435" w:rsidP="00D71435">
      <w:pPr>
        <w:spacing w:before="232"/>
        <w:ind w:right="-1" w:hanging="6"/>
        <w:rPr>
          <w:lang w:val="es-AR" w:eastAsia="es-AR"/>
        </w:rPr>
      </w:pPr>
      <w:r w:rsidRPr="00D71435">
        <w:rPr>
          <w:rFonts w:ascii="Calibri" w:hAnsi="Calibri" w:cs="Calibri"/>
          <w:color w:val="020200"/>
          <w:sz w:val="23"/>
          <w:szCs w:val="23"/>
          <w:lang w:val="es-AR" w:eastAsia="es-AR"/>
        </w:rPr>
        <w:t>Que</w:t>
      </w:r>
      <w:r w:rsidRPr="00D71435">
        <w:rPr>
          <w:rFonts w:ascii="Calibri" w:hAnsi="Calibri" w:cs="Calibri"/>
          <w:color w:val="212100"/>
          <w:sz w:val="23"/>
          <w:szCs w:val="23"/>
          <w:lang w:val="es-AR" w:eastAsia="es-AR"/>
        </w:rPr>
        <w:t xml:space="preserve">, </w:t>
      </w:r>
      <w:r w:rsidRPr="00D71435">
        <w:rPr>
          <w:rFonts w:ascii="Calibri" w:hAnsi="Calibri" w:cs="Calibri"/>
          <w:color w:val="080800"/>
          <w:sz w:val="23"/>
          <w:szCs w:val="23"/>
          <w:lang w:val="es-AR" w:eastAsia="es-AR"/>
        </w:rPr>
        <w:t xml:space="preserve">contar </w:t>
      </w:r>
      <w:r w:rsidRPr="00D71435">
        <w:rPr>
          <w:rFonts w:ascii="Calibri" w:hAnsi="Calibri" w:cs="Calibri"/>
          <w:color w:val="010100"/>
          <w:sz w:val="23"/>
          <w:szCs w:val="23"/>
          <w:lang w:val="es-AR" w:eastAsia="es-AR"/>
        </w:rPr>
        <w:t xml:space="preserve">con </w:t>
      </w:r>
      <w:r w:rsidRPr="00D71435">
        <w:rPr>
          <w:rFonts w:ascii="Calibri" w:hAnsi="Calibri" w:cs="Calibri"/>
          <w:color w:val="050500"/>
          <w:sz w:val="23"/>
          <w:szCs w:val="23"/>
          <w:lang w:val="es-AR" w:eastAsia="es-AR"/>
        </w:rPr>
        <w:t xml:space="preserve">calles </w:t>
      </w:r>
      <w:r w:rsidRPr="00D71435">
        <w:rPr>
          <w:rFonts w:ascii="Calibri" w:hAnsi="Calibri" w:cs="Calibri"/>
          <w:color w:val="020200"/>
          <w:sz w:val="23"/>
          <w:szCs w:val="23"/>
          <w:lang w:val="es-AR" w:eastAsia="es-AR"/>
        </w:rPr>
        <w:t xml:space="preserve">asfaltadas </w:t>
      </w:r>
      <w:r w:rsidRPr="00D71435">
        <w:rPr>
          <w:rFonts w:ascii="Calibri" w:hAnsi="Calibri" w:cs="Calibri"/>
          <w:color w:val="080800"/>
          <w:sz w:val="23"/>
          <w:szCs w:val="23"/>
          <w:lang w:val="es-AR" w:eastAsia="es-AR"/>
        </w:rPr>
        <w:t xml:space="preserve">en buenas condiciones </w:t>
      </w:r>
      <w:r w:rsidRPr="00D71435">
        <w:rPr>
          <w:rFonts w:ascii="Calibri" w:hAnsi="Calibri" w:cs="Calibri"/>
          <w:color w:val="030300"/>
          <w:sz w:val="23"/>
          <w:szCs w:val="23"/>
          <w:lang w:val="es-AR" w:eastAsia="es-AR"/>
        </w:rPr>
        <w:t xml:space="preserve">aporta ordenamiento al </w:t>
      </w:r>
      <w:r w:rsidRPr="00D71435">
        <w:rPr>
          <w:rFonts w:ascii="Calibri" w:hAnsi="Calibri" w:cs="Calibri"/>
          <w:color w:val="080800"/>
          <w:sz w:val="23"/>
          <w:szCs w:val="23"/>
          <w:lang w:val="es-AR" w:eastAsia="es-AR"/>
        </w:rPr>
        <w:t xml:space="preserve">barrio </w:t>
      </w:r>
      <w:r w:rsidRPr="00D71435">
        <w:rPr>
          <w:rFonts w:ascii="Calibri" w:hAnsi="Calibri" w:cs="Calibri"/>
          <w:color w:val="010100"/>
          <w:sz w:val="23"/>
          <w:szCs w:val="23"/>
          <w:lang w:val="es-AR" w:eastAsia="es-AR"/>
        </w:rPr>
        <w:t xml:space="preserve">y </w:t>
      </w:r>
      <w:r w:rsidRPr="00D71435">
        <w:rPr>
          <w:rFonts w:ascii="Calibri" w:hAnsi="Calibri" w:cs="Calibri"/>
          <w:color w:val="020200"/>
          <w:sz w:val="23"/>
          <w:szCs w:val="23"/>
          <w:lang w:val="es-AR" w:eastAsia="es-AR"/>
        </w:rPr>
        <w:t xml:space="preserve">una  buena circulación de </w:t>
      </w:r>
      <w:r w:rsidRPr="00D71435">
        <w:rPr>
          <w:rFonts w:ascii="Calibri" w:hAnsi="Calibri" w:cs="Calibri"/>
          <w:color w:val="010100"/>
          <w:sz w:val="23"/>
          <w:szCs w:val="23"/>
          <w:lang w:val="es-AR" w:eastAsia="es-AR"/>
        </w:rPr>
        <w:t>vehículos </w:t>
      </w:r>
    </w:p>
    <w:p w14:paraId="115F2CC6" w14:textId="083CE0C8" w:rsidR="00D71435" w:rsidRPr="00D71435" w:rsidRDefault="00D71435" w:rsidP="00D71435">
      <w:pPr>
        <w:spacing w:before="247"/>
        <w:ind w:right="-1"/>
        <w:jc w:val="both"/>
        <w:rPr>
          <w:lang w:val="es-AR" w:eastAsia="es-AR"/>
        </w:rPr>
      </w:pPr>
      <w:r w:rsidRPr="00D71435">
        <w:rPr>
          <w:rFonts w:ascii="Calibri" w:hAnsi="Calibri" w:cs="Calibri"/>
          <w:color w:val="060600"/>
          <w:sz w:val="23"/>
          <w:szCs w:val="23"/>
          <w:lang w:val="es-AR" w:eastAsia="es-AR"/>
        </w:rPr>
        <w:t xml:space="preserve">Que </w:t>
      </w:r>
      <w:r w:rsidRPr="00D71435">
        <w:rPr>
          <w:rFonts w:ascii="Calibri" w:hAnsi="Calibri" w:cs="Calibri"/>
          <w:color w:val="0D0D00"/>
          <w:sz w:val="23"/>
          <w:szCs w:val="23"/>
          <w:lang w:val="es-AR" w:eastAsia="es-AR"/>
        </w:rPr>
        <w:t xml:space="preserve">vivir </w:t>
      </w:r>
      <w:r w:rsidRPr="00D71435">
        <w:rPr>
          <w:rFonts w:ascii="Calibri" w:hAnsi="Calibri" w:cs="Calibri"/>
          <w:color w:val="060600"/>
          <w:sz w:val="23"/>
          <w:szCs w:val="23"/>
          <w:lang w:val="es-AR" w:eastAsia="es-AR"/>
        </w:rPr>
        <w:t xml:space="preserve">en </w:t>
      </w:r>
      <w:r w:rsidRPr="00D71435">
        <w:rPr>
          <w:rFonts w:ascii="Calibri" w:hAnsi="Calibri" w:cs="Calibri"/>
          <w:color w:val="0F0F00"/>
          <w:sz w:val="23"/>
          <w:szCs w:val="23"/>
          <w:lang w:val="es-AR" w:eastAsia="es-AR"/>
        </w:rPr>
        <w:t xml:space="preserve">calles </w:t>
      </w:r>
      <w:r w:rsidRPr="00D71435">
        <w:rPr>
          <w:rFonts w:ascii="Calibri" w:hAnsi="Calibri" w:cs="Calibri"/>
          <w:color w:val="030300"/>
          <w:sz w:val="23"/>
          <w:szCs w:val="23"/>
          <w:lang w:val="es-AR" w:eastAsia="es-AR"/>
        </w:rPr>
        <w:t xml:space="preserve">en </w:t>
      </w:r>
      <w:r w:rsidRPr="00D71435">
        <w:rPr>
          <w:rFonts w:ascii="Calibri" w:hAnsi="Calibri" w:cs="Calibri"/>
          <w:color w:val="060600"/>
          <w:sz w:val="23"/>
          <w:szCs w:val="23"/>
          <w:lang w:val="es-AR" w:eastAsia="es-AR"/>
        </w:rPr>
        <w:t xml:space="preserve">malas </w:t>
      </w:r>
      <w:r w:rsidRPr="00D71435">
        <w:rPr>
          <w:rFonts w:ascii="Calibri" w:hAnsi="Calibri" w:cs="Calibri"/>
          <w:color w:val="0B0B00"/>
          <w:sz w:val="23"/>
          <w:szCs w:val="23"/>
          <w:lang w:val="es-AR" w:eastAsia="es-AR"/>
        </w:rPr>
        <w:t>condiciones</w:t>
      </w:r>
      <w:r w:rsidRPr="00D71435">
        <w:rPr>
          <w:rFonts w:ascii="Calibri" w:hAnsi="Calibri" w:cs="Calibri"/>
          <w:color w:val="000000"/>
          <w:sz w:val="23"/>
          <w:szCs w:val="23"/>
          <w:lang w:val="es-AR" w:eastAsia="es-AR"/>
        </w:rPr>
        <w:t xml:space="preserve">, </w:t>
      </w:r>
      <w:r w:rsidRPr="00D71435">
        <w:rPr>
          <w:rFonts w:ascii="Calibri" w:hAnsi="Calibri" w:cs="Calibri"/>
          <w:color w:val="030300"/>
          <w:sz w:val="23"/>
          <w:szCs w:val="23"/>
          <w:lang w:val="es-AR" w:eastAsia="es-AR"/>
        </w:rPr>
        <w:t xml:space="preserve">afecta </w:t>
      </w:r>
      <w:r w:rsidRPr="00D71435">
        <w:rPr>
          <w:rFonts w:ascii="Calibri" w:hAnsi="Calibri" w:cs="Calibri"/>
          <w:color w:val="000000"/>
          <w:sz w:val="23"/>
          <w:szCs w:val="23"/>
          <w:lang w:val="es-AR" w:eastAsia="es-AR"/>
        </w:rPr>
        <w:t xml:space="preserve">la </w:t>
      </w:r>
      <w:r w:rsidRPr="00D71435">
        <w:rPr>
          <w:rFonts w:ascii="Calibri" w:hAnsi="Calibri" w:cs="Calibri"/>
          <w:color w:val="080800"/>
          <w:sz w:val="23"/>
          <w:szCs w:val="23"/>
          <w:lang w:val="es-AR" w:eastAsia="es-AR"/>
        </w:rPr>
        <w:t xml:space="preserve">llegada </w:t>
      </w:r>
      <w:r w:rsidRPr="00D71435">
        <w:rPr>
          <w:rFonts w:ascii="Calibri" w:hAnsi="Calibri" w:cs="Calibri"/>
          <w:color w:val="1A1A00"/>
          <w:sz w:val="23"/>
          <w:szCs w:val="23"/>
          <w:lang w:val="es-AR" w:eastAsia="es-AR"/>
        </w:rPr>
        <w:t xml:space="preserve">de </w:t>
      </w:r>
      <w:r w:rsidRPr="00D71435">
        <w:rPr>
          <w:rFonts w:ascii="Calibri" w:hAnsi="Calibri" w:cs="Calibri"/>
          <w:color w:val="0E0E00"/>
          <w:sz w:val="23"/>
          <w:szCs w:val="23"/>
          <w:lang w:val="es-AR" w:eastAsia="es-AR"/>
        </w:rPr>
        <w:t xml:space="preserve">correspondencia </w:t>
      </w:r>
      <w:r w:rsidRPr="00D71435">
        <w:rPr>
          <w:rFonts w:ascii="Calibri" w:hAnsi="Calibri" w:cs="Calibri"/>
          <w:color w:val="040400"/>
          <w:sz w:val="23"/>
          <w:szCs w:val="23"/>
          <w:lang w:val="es-AR" w:eastAsia="es-AR"/>
        </w:rPr>
        <w:t xml:space="preserve">o </w:t>
      </w:r>
      <w:r w:rsidRPr="00D71435">
        <w:rPr>
          <w:rFonts w:ascii="Calibri" w:hAnsi="Calibri" w:cs="Calibri"/>
          <w:color w:val="050500"/>
          <w:sz w:val="23"/>
          <w:szCs w:val="23"/>
          <w:lang w:val="es-AR" w:eastAsia="es-AR"/>
        </w:rPr>
        <w:t xml:space="preserve">servicios  </w:t>
      </w:r>
      <w:r w:rsidRPr="00D71435">
        <w:rPr>
          <w:rFonts w:ascii="Calibri" w:hAnsi="Calibri" w:cs="Calibri"/>
          <w:color w:val="0F0F00"/>
          <w:sz w:val="23"/>
          <w:szCs w:val="23"/>
          <w:lang w:val="es-AR" w:eastAsia="es-AR"/>
        </w:rPr>
        <w:t>municipales</w:t>
      </w:r>
      <w:r w:rsidRPr="00D71435">
        <w:rPr>
          <w:rFonts w:ascii="Calibri" w:hAnsi="Calibri" w:cs="Calibri"/>
          <w:color w:val="FEFE00"/>
          <w:sz w:val="23"/>
          <w:szCs w:val="23"/>
          <w:lang w:val="es-AR" w:eastAsia="es-AR"/>
        </w:rPr>
        <w:t xml:space="preserve">, </w:t>
      </w:r>
      <w:r w:rsidRPr="00D71435">
        <w:rPr>
          <w:rFonts w:ascii="Calibri" w:hAnsi="Calibri" w:cs="Calibri"/>
          <w:color w:val="070700"/>
          <w:sz w:val="23"/>
          <w:szCs w:val="23"/>
          <w:lang w:val="es-AR" w:eastAsia="es-AR"/>
        </w:rPr>
        <w:t xml:space="preserve">como </w:t>
      </w:r>
      <w:r w:rsidRPr="00D71435">
        <w:rPr>
          <w:rFonts w:ascii="Calibri" w:hAnsi="Calibri" w:cs="Calibri"/>
          <w:color w:val="0A0A00"/>
          <w:sz w:val="23"/>
          <w:szCs w:val="23"/>
          <w:lang w:val="es-AR" w:eastAsia="es-AR"/>
        </w:rPr>
        <w:t xml:space="preserve">también </w:t>
      </w:r>
      <w:r w:rsidRPr="00D71435">
        <w:rPr>
          <w:rFonts w:ascii="Calibri" w:hAnsi="Calibri" w:cs="Calibri"/>
          <w:color w:val="101000"/>
          <w:sz w:val="23"/>
          <w:szCs w:val="23"/>
          <w:lang w:val="es-AR" w:eastAsia="es-AR"/>
        </w:rPr>
        <w:t xml:space="preserve">puede </w:t>
      </w:r>
      <w:r w:rsidRPr="00D71435">
        <w:rPr>
          <w:rFonts w:ascii="Calibri" w:hAnsi="Calibri" w:cs="Calibri"/>
          <w:color w:val="060600"/>
          <w:sz w:val="23"/>
          <w:szCs w:val="23"/>
          <w:lang w:val="es-AR" w:eastAsia="es-AR"/>
        </w:rPr>
        <w:t xml:space="preserve">ocasionar </w:t>
      </w:r>
      <w:r w:rsidRPr="00D71435">
        <w:rPr>
          <w:rFonts w:ascii="Calibri" w:hAnsi="Calibri" w:cs="Calibri"/>
          <w:color w:val="111100"/>
          <w:sz w:val="23"/>
          <w:szCs w:val="23"/>
          <w:lang w:val="es-AR" w:eastAsia="es-AR"/>
        </w:rPr>
        <w:t xml:space="preserve">accidentes </w:t>
      </w:r>
      <w:r>
        <w:rPr>
          <w:rFonts w:ascii="Calibri" w:hAnsi="Calibri" w:cs="Calibri"/>
          <w:color w:val="141400"/>
          <w:sz w:val="23"/>
          <w:szCs w:val="23"/>
          <w:lang w:val="es-AR" w:eastAsia="es-AR"/>
        </w:rPr>
        <w:t>viales.</w:t>
      </w:r>
    </w:p>
    <w:p w14:paraId="0B455437" w14:textId="211F5465" w:rsidR="00D71435" w:rsidRPr="00D71435" w:rsidRDefault="00D71435" w:rsidP="00D71435">
      <w:pPr>
        <w:tabs>
          <w:tab w:val="left" w:pos="8504"/>
        </w:tabs>
        <w:spacing w:before="248"/>
        <w:ind w:right="-1" w:firstLine="1"/>
        <w:jc w:val="both"/>
        <w:rPr>
          <w:lang w:val="es-AR" w:eastAsia="es-AR"/>
        </w:rPr>
      </w:pPr>
      <w:r w:rsidRPr="00D71435">
        <w:rPr>
          <w:rFonts w:ascii="Calibri" w:hAnsi="Calibri" w:cs="Calibri"/>
          <w:color w:val="070700"/>
          <w:sz w:val="23"/>
          <w:szCs w:val="23"/>
          <w:lang w:val="es-AR" w:eastAsia="es-AR"/>
        </w:rPr>
        <w:t xml:space="preserve">Que </w:t>
      </w:r>
      <w:r w:rsidRPr="00D71435">
        <w:rPr>
          <w:rFonts w:ascii="Calibri" w:hAnsi="Calibri" w:cs="Calibri"/>
          <w:color w:val="0E0E00"/>
          <w:sz w:val="23"/>
          <w:szCs w:val="23"/>
          <w:lang w:val="es-AR" w:eastAsia="es-AR"/>
        </w:rPr>
        <w:t xml:space="preserve">una </w:t>
      </w:r>
      <w:r w:rsidRPr="00D71435">
        <w:rPr>
          <w:rFonts w:ascii="Calibri" w:hAnsi="Calibri" w:cs="Calibri"/>
          <w:color w:val="141400"/>
          <w:sz w:val="23"/>
          <w:szCs w:val="23"/>
          <w:lang w:val="es-AR" w:eastAsia="es-AR"/>
        </w:rPr>
        <w:t xml:space="preserve">comunidad </w:t>
      </w:r>
      <w:r w:rsidRPr="00D71435">
        <w:rPr>
          <w:rFonts w:ascii="Calibri" w:hAnsi="Calibri" w:cs="Calibri"/>
          <w:color w:val="010100"/>
          <w:sz w:val="23"/>
          <w:szCs w:val="23"/>
          <w:lang w:val="es-AR" w:eastAsia="es-AR"/>
        </w:rPr>
        <w:t xml:space="preserve">que tenga </w:t>
      </w:r>
      <w:r w:rsidRPr="00D71435">
        <w:rPr>
          <w:rFonts w:ascii="Calibri" w:hAnsi="Calibri" w:cs="Calibri"/>
          <w:color w:val="0B0B00"/>
          <w:sz w:val="23"/>
          <w:szCs w:val="23"/>
          <w:lang w:val="es-AR" w:eastAsia="es-AR"/>
        </w:rPr>
        <w:t xml:space="preserve">como </w:t>
      </w:r>
      <w:r w:rsidRPr="00D71435">
        <w:rPr>
          <w:rFonts w:ascii="Calibri" w:hAnsi="Calibri" w:cs="Calibri"/>
          <w:color w:val="010100"/>
          <w:sz w:val="23"/>
          <w:szCs w:val="23"/>
          <w:lang w:val="es-AR" w:eastAsia="es-AR"/>
        </w:rPr>
        <w:t xml:space="preserve">fin </w:t>
      </w:r>
      <w:r w:rsidRPr="00D71435">
        <w:rPr>
          <w:rFonts w:ascii="Calibri" w:hAnsi="Calibri" w:cs="Calibri"/>
          <w:color w:val="0A0A00"/>
          <w:sz w:val="23"/>
          <w:szCs w:val="23"/>
          <w:lang w:val="es-AR" w:eastAsia="es-AR"/>
        </w:rPr>
        <w:t xml:space="preserve">el </w:t>
      </w:r>
      <w:r w:rsidRPr="00D71435">
        <w:rPr>
          <w:rFonts w:ascii="Calibri" w:hAnsi="Calibri" w:cs="Calibri"/>
          <w:color w:val="040400"/>
          <w:sz w:val="23"/>
          <w:szCs w:val="23"/>
          <w:lang w:val="es-AR" w:eastAsia="es-AR"/>
        </w:rPr>
        <w:t xml:space="preserve">desarrollo </w:t>
      </w:r>
      <w:r w:rsidRPr="00D71435">
        <w:rPr>
          <w:rFonts w:ascii="Calibri" w:hAnsi="Calibri" w:cs="Calibri"/>
          <w:color w:val="020200"/>
          <w:sz w:val="23"/>
          <w:szCs w:val="23"/>
          <w:lang w:val="es-AR" w:eastAsia="es-AR"/>
        </w:rPr>
        <w:t xml:space="preserve">de </w:t>
      </w:r>
      <w:r w:rsidRPr="00D71435">
        <w:rPr>
          <w:rFonts w:ascii="Calibri" w:hAnsi="Calibri" w:cs="Calibri"/>
          <w:color w:val="010100"/>
          <w:sz w:val="23"/>
          <w:szCs w:val="23"/>
          <w:lang w:val="es-AR" w:eastAsia="es-AR"/>
        </w:rPr>
        <w:t xml:space="preserve">sus </w:t>
      </w:r>
      <w:r w:rsidRPr="00D71435">
        <w:rPr>
          <w:rFonts w:ascii="Calibri" w:hAnsi="Calibri" w:cs="Calibri"/>
          <w:color w:val="030300"/>
          <w:sz w:val="23"/>
          <w:szCs w:val="23"/>
          <w:lang w:val="es-AR" w:eastAsia="es-AR"/>
        </w:rPr>
        <w:t>miembros</w:t>
      </w:r>
      <w:r w:rsidRPr="00D71435">
        <w:rPr>
          <w:rFonts w:ascii="Calibri" w:hAnsi="Calibri" w:cs="Calibri"/>
          <w:color w:val="F4F400"/>
          <w:sz w:val="23"/>
          <w:szCs w:val="23"/>
          <w:lang w:val="es-AR" w:eastAsia="es-AR"/>
        </w:rPr>
        <w:t xml:space="preserve">, </w:t>
      </w:r>
      <w:r w:rsidRPr="00D71435">
        <w:rPr>
          <w:rFonts w:ascii="Calibri" w:hAnsi="Calibri" w:cs="Calibri"/>
          <w:color w:val="060600"/>
          <w:sz w:val="23"/>
          <w:szCs w:val="23"/>
          <w:lang w:val="es-AR" w:eastAsia="es-AR"/>
        </w:rPr>
        <w:t xml:space="preserve">debe </w:t>
      </w:r>
      <w:r w:rsidRPr="00D71435">
        <w:rPr>
          <w:rFonts w:ascii="Calibri" w:hAnsi="Calibri" w:cs="Calibri"/>
          <w:color w:val="0C0C00"/>
          <w:sz w:val="23"/>
          <w:szCs w:val="23"/>
          <w:lang w:val="es-AR" w:eastAsia="es-AR"/>
        </w:rPr>
        <w:t xml:space="preserve">considerar </w:t>
      </w:r>
      <w:r w:rsidRPr="00D71435">
        <w:rPr>
          <w:rFonts w:ascii="Calibri" w:hAnsi="Calibri" w:cs="Calibri"/>
          <w:color w:val="050500"/>
          <w:sz w:val="23"/>
          <w:szCs w:val="23"/>
          <w:lang w:val="es-AR" w:eastAsia="es-AR"/>
        </w:rPr>
        <w:t xml:space="preserve">e  </w:t>
      </w:r>
      <w:r w:rsidRPr="00D71435">
        <w:rPr>
          <w:rFonts w:ascii="Calibri" w:hAnsi="Calibri" w:cs="Calibri"/>
          <w:color w:val="010100"/>
          <w:sz w:val="23"/>
          <w:szCs w:val="23"/>
          <w:lang w:val="es-AR" w:eastAsia="es-AR"/>
        </w:rPr>
        <w:t xml:space="preserve">instrumentar </w:t>
      </w:r>
      <w:r w:rsidRPr="00D71435">
        <w:rPr>
          <w:rFonts w:ascii="Calibri" w:hAnsi="Calibri" w:cs="Calibri"/>
          <w:color w:val="050500"/>
          <w:sz w:val="23"/>
          <w:szCs w:val="23"/>
          <w:lang w:val="es-AR" w:eastAsia="es-AR"/>
        </w:rPr>
        <w:t xml:space="preserve">políticas </w:t>
      </w:r>
      <w:r w:rsidRPr="00D71435">
        <w:rPr>
          <w:rFonts w:ascii="Calibri" w:hAnsi="Calibri" w:cs="Calibri"/>
          <w:color w:val="020200"/>
          <w:sz w:val="23"/>
          <w:szCs w:val="23"/>
          <w:lang w:val="es-AR" w:eastAsia="es-AR"/>
        </w:rPr>
        <w:t xml:space="preserve">públicas </w:t>
      </w:r>
      <w:r w:rsidRPr="00D71435">
        <w:rPr>
          <w:rFonts w:ascii="Calibri" w:hAnsi="Calibri" w:cs="Calibri"/>
          <w:color w:val="111100"/>
          <w:sz w:val="23"/>
          <w:szCs w:val="23"/>
          <w:lang w:val="es-AR" w:eastAsia="es-AR"/>
        </w:rPr>
        <w:t xml:space="preserve">que </w:t>
      </w:r>
      <w:r w:rsidRPr="00D71435">
        <w:rPr>
          <w:rFonts w:ascii="Calibri" w:hAnsi="Calibri" w:cs="Calibri"/>
          <w:color w:val="080800"/>
          <w:sz w:val="23"/>
          <w:szCs w:val="23"/>
          <w:lang w:val="es-AR" w:eastAsia="es-AR"/>
        </w:rPr>
        <w:t xml:space="preserve">tiendan </w:t>
      </w:r>
      <w:r w:rsidRPr="00D71435">
        <w:rPr>
          <w:rFonts w:ascii="Calibri" w:hAnsi="Calibri" w:cs="Calibri"/>
          <w:color w:val="0E0E00"/>
          <w:sz w:val="23"/>
          <w:szCs w:val="23"/>
          <w:lang w:val="es-AR" w:eastAsia="es-AR"/>
        </w:rPr>
        <w:t xml:space="preserve">a </w:t>
      </w:r>
      <w:r w:rsidRPr="00D71435">
        <w:rPr>
          <w:rFonts w:ascii="Calibri" w:hAnsi="Calibri" w:cs="Calibri"/>
          <w:color w:val="070700"/>
          <w:sz w:val="23"/>
          <w:szCs w:val="23"/>
          <w:lang w:val="es-AR" w:eastAsia="es-AR"/>
        </w:rPr>
        <w:t xml:space="preserve">la </w:t>
      </w:r>
      <w:r w:rsidRPr="00D71435">
        <w:rPr>
          <w:rFonts w:ascii="Calibri" w:hAnsi="Calibri" w:cs="Calibri"/>
          <w:color w:val="050500"/>
          <w:sz w:val="23"/>
          <w:szCs w:val="23"/>
          <w:lang w:val="es-AR" w:eastAsia="es-AR"/>
        </w:rPr>
        <w:t xml:space="preserve">mejora </w:t>
      </w:r>
      <w:r w:rsidRPr="00D71435">
        <w:rPr>
          <w:rFonts w:ascii="Calibri" w:hAnsi="Calibri" w:cs="Calibri"/>
          <w:color w:val="080800"/>
          <w:sz w:val="23"/>
          <w:szCs w:val="23"/>
          <w:lang w:val="es-AR" w:eastAsia="es-AR"/>
        </w:rPr>
        <w:t xml:space="preserve">de </w:t>
      </w:r>
      <w:r w:rsidRPr="00D71435">
        <w:rPr>
          <w:rFonts w:ascii="Calibri" w:hAnsi="Calibri" w:cs="Calibri"/>
          <w:color w:val="010100"/>
          <w:sz w:val="23"/>
          <w:szCs w:val="23"/>
          <w:lang w:val="es-AR" w:eastAsia="es-AR"/>
        </w:rPr>
        <w:t xml:space="preserve">la </w:t>
      </w:r>
      <w:r w:rsidRPr="00D71435">
        <w:rPr>
          <w:rFonts w:ascii="Calibri" w:hAnsi="Calibri" w:cs="Calibri"/>
          <w:color w:val="0A0A00"/>
          <w:sz w:val="23"/>
          <w:szCs w:val="23"/>
          <w:lang w:val="es-AR" w:eastAsia="es-AR"/>
        </w:rPr>
        <w:t xml:space="preserve">calidad de vida </w:t>
      </w:r>
      <w:r w:rsidRPr="00D71435">
        <w:rPr>
          <w:rFonts w:ascii="Calibri" w:hAnsi="Calibri" w:cs="Calibri"/>
          <w:color w:val="1F1F00"/>
          <w:sz w:val="23"/>
          <w:szCs w:val="23"/>
          <w:lang w:val="es-AR" w:eastAsia="es-AR"/>
        </w:rPr>
        <w:t xml:space="preserve">de </w:t>
      </w:r>
      <w:r w:rsidRPr="00D71435">
        <w:rPr>
          <w:rFonts w:ascii="Calibri" w:hAnsi="Calibri" w:cs="Calibri"/>
          <w:color w:val="151500"/>
          <w:sz w:val="23"/>
          <w:szCs w:val="23"/>
          <w:lang w:val="es-AR" w:eastAsia="es-AR"/>
        </w:rPr>
        <w:t xml:space="preserve">sus </w:t>
      </w:r>
      <w:r w:rsidRPr="00D71435">
        <w:rPr>
          <w:rFonts w:ascii="Calibri" w:hAnsi="Calibri" w:cs="Calibri"/>
          <w:color w:val="131300"/>
          <w:sz w:val="23"/>
          <w:szCs w:val="23"/>
          <w:lang w:val="es-AR" w:eastAsia="es-AR"/>
        </w:rPr>
        <w:t>ciudadanos</w:t>
      </w:r>
      <w:r w:rsidRPr="00D71435">
        <w:rPr>
          <w:rFonts w:ascii="Calibri" w:hAnsi="Calibri" w:cs="Calibri"/>
          <w:color w:val="FEFE00"/>
          <w:sz w:val="23"/>
          <w:szCs w:val="23"/>
          <w:lang w:val="es-AR" w:eastAsia="es-AR"/>
        </w:rPr>
        <w:t xml:space="preserve">,  </w:t>
      </w:r>
      <w:r w:rsidRPr="00D71435">
        <w:rPr>
          <w:rFonts w:ascii="Calibri" w:hAnsi="Calibri" w:cs="Calibri"/>
          <w:color w:val="0C0C00"/>
          <w:sz w:val="23"/>
          <w:szCs w:val="23"/>
          <w:lang w:val="es-AR" w:eastAsia="es-AR"/>
        </w:rPr>
        <w:t xml:space="preserve">con </w:t>
      </w:r>
      <w:r w:rsidRPr="00D71435">
        <w:rPr>
          <w:rFonts w:ascii="Calibri" w:hAnsi="Calibri" w:cs="Calibri"/>
          <w:color w:val="060600"/>
          <w:sz w:val="23"/>
          <w:szCs w:val="23"/>
          <w:lang w:val="es-AR" w:eastAsia="es-AR"/>
        </w:rPr>
        <w:t xml:space="preserve">el </w:t>
      </w:r>
      <w:r w:rsidRPr="00D71435">
        <w:rPr>
          <w:rFonts w:ascii="Calibri" w:hAnsi="Calibri" w:cs="Calibri"/>
          <w:color w:val="030300"/>
          <w:sz w:val="23"/>
          <w:szCs w:val="23"/>
          <w:lang w:val="es-AR" w:eastAsia="es-AR"/>
        </w:rPr>
        <w:t xml:space="preserve">fin </w:t>
      </w:r>
      <w:r w:rsidRPr="00D71435">
        <w:rPr>
          <w:rFonts w:ascii="Calibri" w:hAnsi="Calibri" w:cs="Calibri"/>
          <w:color w:val="090900"/>
          <w:sz w:val="23"/>
          <w:szCs w:val="23"/>
          <w:lang w:val="es-AR" w:eastAsia="es-AR"/>
        </w:rPr>
        <w:t xml:space="preserve">superior </w:t>
      </w:r>
      <w:r w:rsidRPr="00D71435">
        <w:rPr>
          <w:rFonts w:ascii="Calibri" w:hAnsi="Calibri" w:cs="Calibri"/>
          <w:color w:val="030300"/>
          <w:sz w:val="23"/>
          <w:szCs w:val="23"/>
          <w:lang w:val="es-AR" w:eastAsia="es-AR"/>
        </w:rPr>
        <w:t xml:space="preserve">de </w:t>
      </w:r>
      <w:r w:rsidRPr="00D71435">
        <w:rPr>
          <w:rFonts w:ascii="Calibri" w:hAnsi="Calibri" w:cs="Calibri"/>
          <w:color w:val="010100"/>
          <w:sz w:val="23"/>
          <w:szCs w:val="23"/>
          <w:lang w:val="es-AR" w:eastAsia="es-AR"/>
        </w:rPr>
        <w:t xml:space="preserve">lograr </w:t>
      </w:r>
      <w:r w:rsidRPr="00D71435">
        <w:rPr>
          <w:rFonts w:ascii="Calibri" w:hAnsi="Calibri" w:cs="Calibri"/>
          <w:color w:val="030300"/>
          <w:sz w:val="23"/>
          <w:szCs w:val="23"/>
          <w:lang w:val="es-AR" w:eastAsia="es-AR"/>
        </w:rPr>
        <w:t xml:space="preserve">constituirse en </w:t>
      </w:r>
      <w:r w:rsidRPr="00D71435">
        <w:rPr>
          <w:rFonts w:ascii="Calibri" w:hAnsi="Calibri" w:cs="Calibri"/>
          <w:color w:val="0A0A00"/>
          <w:sz w:val="23"/>
          <w:szCs w:val="23"/>
          <w:lang w:val="es-AR" w:eastAsia="es-AR"/>
        </w:rPr>
        <w:t xml:space="preserve">una </w:t>
      </w:r>
      <w:r w:rsidRPr="00D71435">
        <w:rPr>
          <w:rFonts w:ascii="Calibri" w:hAnsi="Calibri" w:cs="Calibri"/>
          <w:color w:val="111100"/>
          <w:sz w:val="23"/>
          <w:szCs w:val="23"/>
          <w:lang w:val="es-AR" w:eastAsia="es-AR"/>
        </w:rPr>
        <w:t xml:space="preserve">Comunidad </w:t>
      </w:r>
      <w:r w:rsidRPr="00D71435">
        <w:rPr>
          <w:rFonts w:ascii="Calibri" w:hAnsi="Calibri" w:cs="Calibri"/>
          <w:color w:val="0C0C00"/>
          <w:sz w:val="23"/>
          <w:szCs w:val="23"/>
          <w:lang w:val="es-AR" w:eastAsia="es-AR"/>
        </w:rPr>
        <w:t xml:space="preserve">Organizada </w:t>
      </w:r>
      <w:r w:rsidRPr="00D71435">
        <w:rPr>
          <w:rFonts w:ascii="Calibri" w:hAnsi="Calibri" w:cs="Calibri"/>
          <w:color w:val="1A1A00"/>
          <w:sz w:val="23"/>
          <w:szCs w:val="23"/>
          <w:lang w:val="es-AR" w:eastAsia="es-AR"/>
        </w:rPr>
        <w:t xml:space="preserve">en </w:t>
      </w:r>
      <w:r w:rsidRPr="00D71435">
        <w:rPr>
          <w:rFonts w:ascii="Calibri" w:hAnsi="Calibri" w:cs="Calibri"/>
          <w:color w:val="040400"/>
          <w:sz w:val="23"/>
          <w:szCs w:val="23"/>
          <w:lang w:val="es-AR" w:eastAsia="es-AR"/>
        </w:rPr>
        <w:t xml:space="preserve">donde </w:t>
      </w:r>
      <w:r w:rsidRPr="00D71435">
        <w:rPr>
          <w:rFonts w:ascii="Calibri" w:hAnsi="Calibri" w:cs="Calibri"/>
          <w:color w:val="060600"/>
          <w:sz w:val="23"/>
          <w:szCs w:val="23"/>
          <w:lang w:val="es-AR" w:eastAsia="es-AR"/>
        </w:rPr>
        <w:t xml:space="preserve">todos </w:t>
      </w:r>
      <w:r w:rsidRPr="00D71435">
        <w:rPr>
          <w:rFonts w:ascii="Calibri" w:hAnsi="Calibri" w:cs="Calibri"/>
          <w:color w:val="020200"/>
          <w:sz w:val="23"/>
          <w:szCs w:val="23"/>
          <w:lang w:val="es-AR" w:eastAsia="es-AR"/>
        </w:rPr>
        <w:t xml:space="preserve">se  </w:t>
      </w:r>
      <w:r w:rsidRPr="00D71435">
        <w:rPr>
          <w:rFonts w:ascii="Calibri" w:hAnsi="Calibri" w:cs="Calibri"/>
          <w:color w:val="030300"/>
          <w:sz w:val="23"/>
          <w:szCs w:val="23"/>
          <w:lang w:val="es-AR" w:eastAsia="es-AR"/>
        </w:rPr>
        <w:t xml:space="preserve">desarrollen </w:t>
      </w:r>
      <w:r w:rsidRPr="00D71435">
        <w:rPr>
          <w:rFonts w:ascii="Calibri" w:hAnsi="Calibri" w:cs="Calibri"/>
          <w:color w:val="141400"/>
          <w:sz w:val="23"/>
          <w:szCs w:val="23"/>
          <w:lang w:val="es-AR" w:eastAsia="es-AR"/>
        </w:rPr>
        <w:t xml:space="preserve">y </w:t>
      </w:r>
      <w:r w:rsidRPr="00D71435">
        <w:rPr>
          <w:rFonts w:ascii="Calibri" w:hAnsi="Calibri" w:cs="Calibri"/>
          <w:color w:val="0F0F00"/>
          <w:sz w:val="23"/>
          <w:szCs w:val="23"/>
          <w:lang w:val="es-AR" w:eastAsia="es-AR"/>
        </w:rPr>
        <w:t xml:space="preserve">se </w:t>
      </w:r>
      <w:r w:rsidRPr="00D71435">
        <w:rPr>
          <w:rFonts w:ascii="Calibri" w:hAnsi="Calibri" w:cs="Calibri"/>
          <w:color w:val="080800"/>
          <w:sz w:val="23"/>
          <w:szCs w:val="23"/>
          <w:lang w:val="es-AR" w:eastAsia="es-AR"/>
        </w:rPr>
        <w:t xml:space="preserve">logre </w:t>
      </w:r>
      <w:r w:rsidRPr="00D71435">
        <w:rPr>
          <w:rFonts w:ascii="Calibri" w:hAnsi="Calibri" w:cs="Calibri"/>
          <w:color w:val="010100"/>
          <w:sz w:val="23"/>
          <w:szCs w:val="23"/>
          <w:lang w:val="es-AR" w:eastAsia="es-AR"/>
        </w:rPr>
        <w:t xml:space="preserve">el </w:t>
      </w:r>
      <w:r w:rsidRPr="00D71435">
        <w:rPr>
          <w:rFonts w:ascii="Calibri" w:hAnsi="Calibri" w:cs="Calibri"/>
          <w:color w:val="0E0E00"/>
          <w:sz w:val="23"/>
          <w:szCs w:val="23"/>
          <w:lang w:val="es-AR" w:eastAsia="es-AR"/>
        </w:rPr>
        <w:t xml:space="preserve">bien </w:t>
      </w:r>
      <w:r>
        <w:rPr>
          <w:rFonts w:ascii="Calibri" w:hAnsi="Calibri" w:cs="Calibri"/>
          <w:color w:val="202000"/>
          <w:sz w:val="23"/>
          <w:szCs w:val="23"/>
          <w:lang w:val="es-AR" w:eastAsia="es-AR"/>
        </w:rPr>
        <w:t>común.</w:t>
      </w:r>
    </w:p>
    <w:p w14:paraId="7DBC82DD" w14:textId="71D777BA" w:rsidR="00D71435" w:rsidRPr="00D71435" w:rsidRDefault="00D71435" w:rsidP="00D71435">
      <w:pPr>
        <w:spacing w:before="248"/>
        <w:ind w:right="-1" w:hanging="6"/>
        <w:rPr>
          <w:lang w:val="es-AR" w:eastAsia="es-AR"/>
        </w:rPr>
      </w:pPr>
      <w:r w:rsidRPr="00D71435">
        <w:rPr>
          <w:rFonts w:ascii="Calibri" w:hAnsi="Calibri" w:cs="Calibri"/>
          <w:color w:val="202000"/>
          <w:sz w:val="23"/>
          <w:szCs w:val="23"/>
          <w:lang w:val="es-AR" w:eastAsia="es-AR"/>
        </w:rPr>
        <w:t>Que en expediente electrónico obra planilla de adhesión de vecinos del barrio en cuestión para  poder</w:t>
      </w:r>
      <w:r>
        <w:rPr>
          <w:rFonts w:ascii="Calibri" w:hAnsi="Calibri" w:cs="Calibri"/>
          <w:color w:val="202000"/>
          <w:sz w:val="23"/>
          <w:szCs w:val="23"/>
          <w:lang w:val="es-AR" w:eastAsia="es-AR"/>
        </w:rPr>
        <w:t xml:space="preserve"> nominar las calles del mismo.</w:t>
      </w:r>
    </w:p>
    <w:p w14:paraId="43F56407" w14:textId="7264A2EE" w:rsidR="00D71435" w:rsidRPr="00D71435" w:rsidRDefault="00D71435" w:rsidP="00D71435">
      <w:pPr>
        <w:spacing w:before="233"/>
        <w:ind w:right="-1" w:firstLine="3"/>
        <w:jc w:val="both"/>
        <w:rPr>
          <w:lang w:val="es-AR" w:eastAsia="es-AR"/>
        </w:rPr>
      </w:pPr>
      <w:r w:rsidRPr="00D71435">
        <w:rPr>
          <w:rFonts w:ascii="Calibri" w:hAnsi="Calibri" w:cs="Calibri"/>
          <w:color w:val="202000"/>
          <w:sz w:val="23"/>
          <w:szCs w:val="23"/>
          <w:lang w:val="es-AR" w:eastAsia="es-AR"/>
        </w:rPr>
        <w:t>Que se realizó encuesta virtual entre los vecinos con nombres que destacan el día que se entregó  el barrio (21 DE FEBRERO), celebración día del Vecino (11 DE JUNIO) Día de l</w:t>
      </w:r>
      <w:r>
        <w:rPr>
          <w:rFonts w:ascii="Calibri" w:hAnsi="Calibri" w:cs="Calibri"/>
          <w:color w:val="202000"/>
          <w:sz w:val="23"/>
          <w:szCs w:val="23"/>
          <w:lang w:val="es-AR" w:eastAsia="es-AR"/>
        </w:rPr>
        <w:t>a Sanidad (21 DE  SEPTIEMBRE).</w:t>
      </w:r>
    </w:p>
    <w:p w14:paraId="206CE30E" w14:textId="2E78B2C8" w:rsidR="00D71435" w:rsidRDefault="00D71435" w:rsidP="00D71435">
      <w:pPr>
        <w:spacing w:before="248"/>
        <w:jc w:val="both"/>
        <w:rPr>
          <w:rFonts w:ascii="Calibri" w:hAnsi="Calibri" w:cs="Calibri"/>
          <w:color w:val="000000"/>
          <w:sz w:val="23"/>
          <w:szCs w:val="23"/>
          <w:lang w:val="es-AR" w:eastAsia="es-AR"/>
        </w:rPr>
      </w:pPr>
      <w:proofErr w:type="spellStart"/>
      <w:r w:rsidRPr="00D71435">
        <w:rPr>
          <w:rFonts w:ascii="Calibri" w:hAnsi="Calibri" w:cs="Calibri"/>
          <w:color w:val="000000"/>
          <w:sz w:val="23"/>
          <w:szCs w:val="23"/>
          <w:lang w:val="es-AR" w:eastAsia="es-AR"/>
        </w:rPr>
        <w:t>Que</w:t>
      </w:r>
      <w:proofErr w:type="spellEnd"/>
      <w:r w:rsidRPr="00D71435">
        <w:rPr>
          <w:rFonts w:ascii="Calibri" w:hAnsi="Calibri" w:cs="Calibri"/>
          <w:color w:val="000000"/>
          <w:sz w:val="23"/>
          <w:szCs w:val="23"/>
          <w:lang w:val="es-AR" w:eastAsia="es-AR"/>
        </w:rPr>
        <w:t xml:space="preserve"> DEPARTAMENTO DE ORDENAMIENTO TERRITORIAL Y EVALUACIONES AMBIENTALES</w:t>
      </w:r>
      <w:r>
        <w:rPr>
          <w:rFonts w:ascii="Calibri" w:hAnsi="Calibri" w:cs="Calibri"/>
          <w:color w:val="000000"/>
          <w:sz w:val="23"/>
          <w:szCs w:val="23"/>
          <w:lang w:val="es-AR" w:eastAsia="es-AR"/>
        </w:rPr>
        <w:t xml:space="preserve"> </w:t>
      </w:r>
      <w:r w:rsidRPr="00D71435">
        <w:rPr>
          <w:rFonts w:ascii="Calibri" w:hAnsi="Calibri" w:cs="Calibri"/>
          <w:color w:val="000000"/>
          <w:sz w:val="23"/>
          <w:szCs w:val="23"/>
          <w:lang w:val="es-AR" w:eastAsia="es-AR"/>
        </w:rPr>
        <w:t>DIRECCIÓN DE PLANIFICACIÓN URBANA, informa que en e</w:t>
      </w:r>
      <w:r>
        <w:rPr>
          <w:rFonts w:ascii="Calibri" w:hAnsi="Calibri" w:cs="Calibri"/>
          <w:color w:val="000000"/>
          <w:sz w:val="23"/>
          <w:szCs w:val="23"/>
          <w:lang w:val="es-AR" w:eastAsia="es-AR"/>
        </w:rPr>
        <w:t>l Barrio Esperanza IV, las call</w:t>
      </w:r>
      <w:r w:rsidRPr="00D71435">
        <w:rPr>
          <w:rFonts w:ascii="Calibri" w:hAnsi="Calibri" w:cs="Calibri"/>
          <w:color w:val="000000"/>
          <w:sz w:val="23"/>
          <w:szCs w:val="23"/>
          <w:lang w:val="es-AR" w:eastAsia="es-AR"/>
        </w:rPr>
        <w:t>es con  frente a las Manzanas A, B, C, D no poseen nombre de calles y según pedido realizado por los  vecinos de proponer nombres a dichas calles, según nota de pág. 7 y 8, esta Dirección sugiere  que una de las fechas 21 de febrero o 21 de septiembre se modifique dado que al ser el mismo  día puede generar confusión en el momento de identificarlas, en otro</w:t>
      </w:r>
      <w:r>
        <w:rPr>
          <w:rFonts w:ascii="Calibri" w:hAnsi="Calibri" w:cs="Calibri"/>
          <w:color w:val="000000"/>
          <w:sz w:val="23"/>
          <w:szCs w:val="23"/>
          <w:lang w:val="es-AR" w:eastAsia="es-AR"/>
        </w:rPr>
        <w:t xml:space="preserve"> aspecto no tiene  objeciones.</w:t>
      </w:r>
    </w:p>
    <w:p w14:paraId="0AF206B4" w14:textId="77777777" w:rsidR="00D71435" w:rsidRDefault="00D71435" w:rsidP="00D71435">
      <w:pPr>
        <w:spacing w:before="248"/>
        <w:contextualSpacing/>
        <w:jc w:val="both"/>
        <w:rPr>
          <w:rFonts w:ascii="Calibri" w:hAnsi="Calibri" w:cs="Calibri"/>
          <w:color w:val="000000"/>
          <w:sz w:val="23"/>
          <w:szCs w:val="23"/>
          <w:lang w:val="es-AR" w:eastAsia="es-AR"/>
        </w:rPr>
      </w:pPr>
    </w:p>
    <w:p w14:paraId="3FCB3BE5" w14:textId="6AA7F901" w:rsidR="00D71435" w:rsidRDefault="00D71435" w:rsidP="00D71435">
      <w:pPr>
        <w:spacing w:before="248"/>
        <w:contextualSpacing/>
        <w:jc w:val="right"/>
        <w:rPr>
          <w:rFonts w:ascii="Calibri" w:hAnsi="Calibri" w:cs="Calibri"/>
          <w:color w:val="000000"/>
          <w:sz w:val="23"/>
          <w:szCs w:val="23"/>
          <w:lang w:val="es-AR" w:eastAsia="es-AR"/>
        </w:rPr>
      </w:pPr>
      <w:r>
        <w:rPr>
          <w:rFonts w:ascii="Calibri" w:hAnsi="Calibri" w:cs="Calibri"/>
          <w:color w:val="000000"/>
          <w:sz w:val="23"/>
          <w:szCs w:val="23"/>
          <w:lang w:val="es-AR" w:eastAsia="es-AR"/>
        </w:rPr>
        <w:lastRenderedPageBreak/>
        <w:t>ORDENANZA N°</w:t>
      </w:r>
      <w:r w:rsidR="00F56926">
        <w:rPr>
          <w:rFonts w:ascii="Calibri" w:hAnsi="Calibri" w:cs="Calibri"/>
          <w:color w:val="000000"/>
          <w:sz w:val="23"/>
          <w:szCs w:val="23"/>
          <w:lang w:val="es-AR" w:eastAsia="es-AR"/>
        </w:rPr>
        <w:t xml:space="preserve"> 7157</w:t>
      </w:r>
      <w:r>
        <w:rPr>
          <w:rFonts w:ascii="Calibri" w:hAnsi="Calibri" w:cs="Calibri"/>
          <w:color w:val="000000"/>
          <w:sz w:val="23"/>
          <w:szCs w:val="23"/>
          <w:lang w:val="es-AR" w:eastAsia="es-AR"/>
        </w:rPr>
        <w:t>/2021</w:t>
      </w:r>
    </w:p>
    <w:p w14:paraId="72C5899E" w14:textId="136DCF2E" w:rsidR="00D71435" w:rsidRPr="00D71435" w:rsidRDefault="00D71435" w:rsidP="00D71435">
      <w:pPr>
        <w:spacing w:before="248"/>
        <w:contextualSpacing/>
        <w:jc w:val="right"/>
        <w:rPr>
          <w:lang w:val="es-AR" w:eastAsia="es-AR"/>
        </w:rPr>
      </w:pPr>
      <w:r>
        <w:rPr>
          <w:rFonts w:ascii="Calibri" w:hAnsi="Calibri" w:cs="Calibri"/>
          <w:color w:val="000000"/>
          <w:sz w:val="23"/>
          <w:szCs w:val="23"/>
          <w:lang w:val="es-AR" w:eastAsia="es-AR"/>
        </w:rPr>
        <w:t>HOJA N° 2</w:t>
      </w:r>
    </w:p>
    <w:p w14:paraId="381DCCF9" w14:textId="77777777" w:rsidR="00D71435" w:rsidRDefault="00D71435" w:rsidP="00D71435">
      <w:pPr>
        <w:tabs>
          <w:tab w:val="left" w:pos="8364"/>
        </w:tabs>
        <w:spacing w:before="233"/>
        <w:ind w:right="-1" w:firstLine="2"/>
        <w:rPr>
          <w:rFonts w:ascii="Calibri" w:hAnsi="Calibri" w:cs="Calibri"/>
          <w:color w:val="000000"/>
          <w:sz w:val="23"/>
          <w:szCs w:val="23"/>
          <w:lang w:val="es-AR" w:eastAsia="es-AR"/>
        </w:rPr>
      </w:pPr>
      <w:r w:rsidRPr="00D71435">
        <w:rPr>
          <w:rFonts w:ascii="Calibri" w:hAnsi="Calibri" w:cs="Calibri"/>
          <w:color w:val="000000"/>
          <w:sz w:val="23"/>
          <w:szCs w:val="23"/>
          <w:lang w:val="es-AR" w:eastAsia="es-AR"/>
        </w:rPr>
        <w:t>Que atento a lo expuesto se estima procedente nominar las calles del barrio en cuestión con las  sugerencias emanadas de la Dir</w:t>
      </w:r>
      <w:r>
        <w:rPr>
          <w:rFonts w:ascii="Calibri" w:hAnsi="Calibri" w:cs="Calibri"/>
          <w:color w:val="000000"/>
          <w:sz w:val="23"/>
          <w:szCs w:val="23"/>
          <w:lang w:val="es-AR" w:eastAsia="es-AR"/>
        </w:rPr>
        <w:t>ección de Planificación Urbana.</w:t>
      </w:r>
    </w:p>
    <w:p w14:paraId="0C4F4729" w14:textId="6A4D4326" w:rsidR="00D71435" w:rsidRPr="00D71435" w:rsidRDefault="00D71435" w:rsidP="00D71435">
      <w:pPr>
        <w:tabs>
          <w:tab w:val="left" w:pos="8364"/>
        </w:tabs>
        <w:spacing w:before="233"/>
        <w:ind w:right="-1" w:firstLine="2"/>
        <w:rPr>
          <w:lang w:val="es-AR" w:eastAsia="es-AR"/>
        </w:rPr>
      </w:pPr>
      <w:r w:rsidRPr="00D71435">
        <w:rPr>
          <w:rFonts w:ascii="Calibri" w:hAnsi="Calibri" w:cs="Calibri"/>
          <w:color w:val="000000"/>
          <w:sz w:val="23"/>
          <w:szCs w:val="23"/>
          <w:lang w:val="es-AR" w:eastAsia="es-AR"/>
        </w:rPr>
        <w:t> </w:t>
      </w:r>
    </w:p>
    <w:p w14:paraId="5869B6C7" w14:textId="77777777" w:rsidR="00D71435" w:rsidRPr="00D71435" w:rsidRDefault="00D71435" w:rsidP="00D71435">
      <w:pPr>
        <w:spacing w:before="247"/>
        <w:contextualSpacing/>
        <w:rPr>
          <w:lang w:val="es-AR" w:eastAsia="es-AR"/>
        </w:rPr>
      </w:pPr>
      <w:r w:rsidRPr="00D71435">
        <w:rPr>
          <w:rFonts w:ascii="Calibri" w:hAnsi="Calibri" w:cs="Calibri"/>
          <w:b/>
          <w:bCs/>
          <w:color w:val="000000"/>
          <w:sz w:val="23"/>
          <w:szCs w:val="23"/>
          <w:u w:val="single"/>
          <w:lang w:val="es-AR" w:eastAsia="es-AR"/>
        </w:rPr>
        <w:t>POR ELLO</w:t>
      </w:r>
      <w:r w:rsidRPr="00D71435">
        <w:rPr>
          <w:rFonts w:ascii="Calibri" w:hAnsi="Calibri" w:cs="Calibri"/>
          <w:b/>
          <w:bCs/>
          <w:color w:val="000000"/>
          <w:sz w:val="23"/>
          <w:szCs w:val="23"/>
          <w:lang w:val="es-AR" w:eastAsia="es-AR"/>
        </w:rPr>
        <w:t>:</w:t>
      </w:r>
    </w:p>
    <w:p w14:paraId="0961C8FA" w14:textId="5DF91815" w:rsidR="00D71435" w:rsidRDefault="00D71435" w:rsidP="00D71435">
      <w:pPr>
        <w:spacing w:before="758"/>
        <w:contextualSpacing/>
        <w:jc w:val="center"/>
        <w:rPr>
          <w:rFonts w:ascii="Calibri" w:hAnsi="Calibri" w:cs="Calibri"/>
          <w:b/>
          <w:bCs/>
          <w:color w:val="000000"/>
          <w:sz w:val="23"/>
          <w:szCs w:val="23"/>
          <w:lang w:val="es-AR" w:eastAsia="es-AR"/>
        </w:rPr>
      </w:pPr>
      <w:r>
        <w:rPr>
          <w:rFonts w:ascii="Calibri" w:hAnsi="Calibri" w:cs="Calibri"/>
          <w:b/>
          <w:bCs/>
          <w:color w:val="000000"/>
          <w:sz w:val="23"/>
          <w:szCs w:val="23"/>
          <w:lang w:val="es-AR" w:eastAsia="es-AR"/>
        </w:rPr>
        <w:t>EL HONORABLE CONCEJO DELIBERANTE DE GODOY CRUZ:</w:t>
      </w:r>
    </w:p>
    <w:p w14:paraId="3115E8B7" w14:textId="77777777" w:rsidR="00D71435" w:rsidRDefault="00D71435" w:rsidP="00D71435">
      <w:pPr>
        <w:spacing w:before="758"/>
        <w:contextualSpacing/>
        <w:jc w:val="center"/>
        <w:rPr>
          <w:rFonts w:ascii="Calibri" w:hAnsi="Calibri" w:cs="Calibri"/>
          <w:b/>
          <w:bCs/>
          <w:color w:val="000000"/>
          <w:sz w:val="23"/>
          <w:szCs w:val="23"/>
          <w:lang w:val="es-AR" w:eastAsia="es-AR"/>
        </w:rPr>
      </w:pPr>
    </w:p>
    <w:p w14:paraId="18CCE57E" w14:textId="425E6BBA" w:rsidR="00D71435" w:rsidRPr="00D71435" w:rsidRDefault="00D71435" w:rsidP="00D71435">
      <w:pPr>
        <w:spacing w:before="758"/>
        <w:ind w:left="3545"/>
        <w:contextualSpacing/>
        <w:rPr>
          <w:rFonts w:ascii="Calibri" w:hAnsi="Calibri" w:cs="Calibri"/>
          <w:b/>
          <w:bCs/>
          <w:color w:val="000000"/>
          <w:sz w:val="23"/>
          <w:szCs w:val="23"/>
          <w:u w:val="single"/>
          <w:lang w:val="es-AR" w:eastAsia="es-AR"/>
        </w:rPr>
      </w:pPr>
      <w:r w:rsidRPr="00D71435">
        <w:rPr>
          <w:rFonts w:ascii="Calibri" w:hAnsi="Calibri" w:cs="Calibri"/>
          <w:b/>
          <w:bCs/>
          <w:color w:val="000000"/>
          <w:sz w:val="23"/>
          <w:szCs w:val="23"/>
          <w:u w:val="single"/>
          <w:lang w:val="es-AR" w:eastAsia="es-AR"/>
        </w:rPr>
        <w:t>ORDENA</w:t>
      </w:r>
    </w:p>
    <w:p w14:paraId="212266B7" w14:textId="77777777" w:rsidR="00D71435" w:rsidRPr="00D71435" w:rsidRDefault="00D71435" w:rsidP="00D71435">
      <w:pPr>
        <w:spacing w:before="758"/>
        <w:ind w:left="3545"/>
        <w:contextualSpacing/>
        <w:rPr>
          <w:lang w:val="es-AR" w:eastAsia="es-AR"/>
        </w:rPr>
      </w:pPr>
    </w:p>
    <w:p w14:paraId="0767CCD4" w14:textId="47A6ADAB" w:rsidR="00D71435" w:rsidRPr="00D71435" w:rsidRDefault="00D71435" w:rsidP="00D71435">
      <w:pPr>
        <w:spacing w:before="233"/>
        <w:ind w:right="-1" w:hanging="16"/>
        <w:contextualSpacing/>
        <w:jc w:val="both"/>
        <w:rPr>
          <w:lang w:val="es-AR" w:eastAsia="es-AR"/>
        </w:rPr>
      </w:pPr>
      <w:r w:rsidRPr="00D71435">
        <w:rPr>
          <w:rFonts w:ascii="Calibri" w:hAnsi="Calibri" w:cs="Calibri"/>
          <w:b/>
          <w:bCs/>
          <w:color w:val="050500"/>
          <w:sz w:val="23"/>
          <w:szCs w:val="23"/>
          <w:u w:val="single"/>
          <w:lang w:val="es-AR" w:eastAsia="es-AR"/>
        </w:rPr>
        <w:t xml:space="preserve">Artículo </w:t>
      </w:r>
      <w:r w:rsidRPr="00D71435">
        <w:rPr>
          <w:rFonts w:ascii="Calibri" w:hAnsi="Calibri" w:cs="Calibri"/>
          <w:b/>
          <w:bCs/>
          <w:color w:val="040400"/>
          <w:sz w:val="23"/>
          <w:szCs w:val="23"/>
          <w:u w:val="single"/>
          <w:lang w:val="es-AR" w:eastAsia="es-AR"/>
        </w:rPr>
        <w:t>1:</w:t>
      </w:r>
      <w:r>
        <w:rPr>
          <w:rFonts w:ascii="Calibri" w:hAnsi="Calibri" w:cs="Calibri"/>
          <w:b/>
          <w:bCs/>
          <w:color w:val="040400"/>
          <w:sz w:val="23"/>
          <w:szCs w:val="23"/>
          <w:lang w:val="es-AR" w:eastAsia="es-AR"/>
        </w:rPr>
        <w:t xml:space="preserve"> </w:t>
      </w:r>
      <w:r w:rsidRPr="00D71435">
        <w:rPr>
          <w:rFonts w:ascii="Calibri" w:hAnsi="Calibri" w:cs="Calibri"/>
          <w:color w:val="0A0A00"/>
          <w:sz w:val="23"/>
          <w:szCs w:val="23"/>
          <w:lang w:val="es-AR" w:eastAsia="es-AR"/>
        </w:rPr>
        <w:t xml:space="preserve">Nomínense </w:t>
      </w:r>
      <w:r w:rsidRPr="00D71435">
        <w:rPr>
          <w:rFonts w:ascii="Calibri" w:hAnsi="Calibri" w:cs="Calibri"/>
          <w:color w:val="0F0F00"/>
          <w:sz w:val="23"/>
          <w:szCs w:val="23"/>
          <w:lang w:val="es-AR" w:eastAsia="es-AR"/>
        </w:rPr>
        <w:t xml:space="preserve">las </w:t>
      </w:r>
      <w:r w:rsidRPr="00D71435">
        <w:rPr>
          <w:rFonts w:ascii="Calibri" w:hAnsi="Calibri" w:cs="Calibri"/>
          <w:color w:val="080800"/>
          <w:sz w:val="23"/>
          <w:szCs w:val="23"/>
          <w:lang w:val="es-AR" w:eastAsia="es-AR"/>
        </w:rPr>
        <w:t>c</w:t>
      </w:r>
      <w:r w:rsidRPr="00D71435">
        <w:rPr>
          <w:rFonts w:ascii="Calibri" w:hAnsi="Calibri" w:cs="Calibri"/>
          <w:color w:val="0A0A00"/>
          <w:sz w:val="23"/>
          <w:szCs w:val="23"/>
          <w:lang w:val="es-AR" w:eastAsia="es-AR"/>
        </w:rPr>
        <w:t>alle</w:t>
      </w:r>
      <w:r w:rsidRPr="00D71435">
        <w:rPr>
          <w:rFonts w:ascii="Calibri" w:hAnsi="Calibri" w:cs="Calibri"/>
          <w:color w:val="111100"/>
          <w:sz w:val="23"/>
          <w:szCs w:val="23"/>
          <w:lang w:val="es-AR" w:eastAsia="es-AR"/>
        </w:rPr>
        <w:t xml:space="preserve">s del </w:t>
      </w:r>
      <w:r w:rsidRPr="00D71435">
        <w:rPr>
          <w:rFonts w:ascii="Calibri" w:hAnsi="Calibri" w:cs="Calibri"/>
          <w:color w:val="0C0C00"/>
          <w:sz w:val="23"/>
          <w:szCs w:val="23"/>
          <w:lang w:val="es-AR" w:eastAsia="es-AR"/>
        </w:rPr>
        <w:t xml:space="preserve">barrio La </w:t>
      </w:r>
      <w:r w:rsidRPr="00D71435">
        <w:rPr>
          <w:rFonts w:ascii="Calibri" w:hAnsi="Calibri" w:cs="Calibri"/>
          <w:color w:val="090900"/>
          <w:sz w:val="23"/>
          <w:szCs w:val="23"/>
          <w:lang w:val="es-AR" w:eastAsia="es-AR"/>
        </w:rPr>
        <w:t xml:space="preserve">Esperanza </w:t>
      </w:r>
      <w:r w:rsidRPr="00D71435">
        <w:rPr>
          <w:rFonts w:ascii="Calibri" w:hAnsi="Calibri" w:cs="Calibri"/>
          <w:color w:val="060600"/>
          <w:sz w:val="23"/>
          <w:szCs w:val="23"/>
          <w:lang w:val="es-AR" w:eastAsia="es-AR"/>
        </w:rPr>
        <w:t xml:space="preserve">IV correspondientes </w:t>
      </w:r>
      <w:r w:rsidRPr="00D71435">
        <w:rPr>
          <w:rFonts w:ascii="Calibri" w:hAnsi="Calibri" w:cs="Calibri"/>
          <w:color w:val="000000"/>
          <w:sz w:val="23"/>
          <w:szCs w:val="23"/>
          <w:lang w:val="es-AR" w:eastAsia="es-AR"/>
        </w:rPr>
        <w:t xml:space="preserve">a </w:t>
      </w:r>
      <w:r w:rsidRPr="00D71435">
        <w:rPr>
          <w:rFonts w:ascii="Calibri" w:hAnsi="Calibri" w:cs="Calibri"/>
          <w:color w:val="010100"/>
          <w:sz w:val="23"/>
          <w:szCs w:val="23"/>
          <w:lang w:val="es-AR" w:eastAsia="es-AR"/>
        </w:rPr>
        <w:t xml:space="preserve">las </w:t>
      </w:r>
      <w:r w:rsidRPr="00D71435">
        <w:rPr>
          <w:rFonts w:ascii="Calibri" w:hAnsi="Calibri" w:cs="Calibri"/>
          <w:color w:val="030300"/>
          <w:sz w:val="23"/>
          <w:szCs w:val="23"/>
          <w:lang w:val="es-AR" w:eastAsia="es-AR"/>
        </w:rPr>
        <w:t xml:space="preserve">manzanas </w:t>
      </w:r>
      <w:r w:rsidRPr="00D71435">
        <w:rPr>
          <w:rFonts w:ascii="Calibri" w:hAnsi="Calibri" w:cs="Calibri"/>
          <w:color w:val="050500"/>
          <w:sz w:val="23"/>
          <w:szCs w:val="23"/>
          <w:lang w:val="es-AR" w:eastAsia="es-AR"/>
        </w:rPr>
        <w:t>A</w:t>
      </w:r>
      <w:r>
        <w:rPr>
          <w:rFonts w:ascii="Calibri" w:hAnsi="Calibri" w:cs="Calibri"/>
          <w:color w:val="050500"/>
          <w:sz w:val="23"/>
          <w:szCs w:val="23"/>
          <w:lang w:val="es-AR" w:eastAsia="es-AR"/>
        </w:rPr>
        <w:t>,</w:t>
      </w:r>
      <w:r w:rsidRPr="00D71435">
        <w:rPr>
          <w:rFonts w:ascii="Calibri" w:hAnsi="Calibri" w:cs="Calibri"/>
          <w:color w:val="FDFD00"/>
          <w:sz w:val="23"/>
          <w:szCs w:val="23"/>
          <w:lang w:val="es-AR" w:eastAsia="es-AR"/>
        </w:rPr>
        <w:t xml:space="preserve">  </w:t>
      </w:r>
      <w:r w:rsidRPr="00D71435">
        <w:rPr>
          <w:rFonts w:ascii="Calibri" w:hAnsi="Calibri" w:cs="Calibri"/>
          <w:color w:val="171700"/>
          <w:sz w:val="23"/>
          <w:szCs w:val="23"/>
          <w:lang w:val="es-AR" w:eastAsia="es-AR"/>
        </w:rPr>
        <w:t>B</w:t>
      </w:r>
      <w:r>
        <w:rPr>
          <w:rFonts w:ascii="Calibri" w:hAnsi="Calibri" w:cs="Calibri"/>
          <w:color w:val="171700"/>
          <w:sz w:val="23"/>
          <w:szCs w:val="23"/>
          <w:lang w:val="es-AR" w:eastAsia="es-AR"/>
        </w:rPr>
        <w:t>,</w:t>
      </w:r>
      <w:r w:rsidRPr="00D71435">
        <w:rPr>
          <w:rFonts w:ascii="Calibri" w:hAnsi="Calibri" w:cs="Calibri"/>
          <w:color w:val="FEFE00"/>
          <w:sz w:val="23"/>
          <w:szCs w:val="23"/>
          <w:lang w:val="es-AR" w:eastAsia="es-AR"/>
        </w:rPr>
        <w:t xml:space="preserve"> </w:t>
      </w:r>
      <w:r w:rsidRPr="00D71435">
        <w:rPr>
          <w:rFonts w:ascii="Calibri" w:hAnsi="Calibri" w:cs="Calibri"/>
          <w:color w:val="040400"/>
          <w:sz w:val="23"/>
          <w:szCs w:val="23"/>
          <w:lang w:val="es-AR" w:eastAsia="es-AR"/>
        </w:rPr>
        <w:t xml:space="preserve">C </w:t>
      </w:r>
      <w:r w:rsidRPr="00D71435">
        <w:rPr>
          <w:rFonts w:ascii="Calibri" w:hAnsi="Calibri" w:cs="Calibri"/>
          <w:color w:val="010100"/>
          <w:sz w:val="23"/>
          <w:szCs w:val="23"/>
          <w:lang w:val="es-AR" w:eastAsia="es-AR"/>
        </w:rPr>
        <w:t xml:space="preserve">y </w:t>
      </w:r>
      <w:r w:rsidRPr="00D71435">
        <w:rPr>
          <w:rFonts w:ascii="Calibri" w:hAnsi="Calibri" w:cs="Calibri"/>
          <w:color w:val="4A4A00"/>
          <w:sz w:val="23"/>
          <w:szCs w:val="23"/>
          <w:lang w:val="es-AR" w:eastAsia="es-AR"/>
        </w:rPr>
        <w:t>D, con los nombres que a continuación se detallan: </w:t>
      </w:r>
    </w:p>
    <w:p w14:paraId="3429A8B9" w14:textId="77777777" w:rsidR="00D71435" w:rsidRPr="00D71435" w:rsidRDefault="00D71435" w:rsidP="00D71435">
      <w:pPr>
        <w:spacing w:before="248"/>
        <w:ind w:left="553"/>
        <w:rPr>
          <w:lang w:val="es-AR" w:eastAsia="es-AR"/>
        </w:rPr>
      </w:pPr>
      <w:r w:rsidRPr="00D71435">
        <w:rPr>
          <w:rFonts w:ascii="Calibri" w:hAnsi="Calibri" w:cs="Calibri"/>
          <w:color w:val="4A4A00"/>
          <w:sz w:val="23"/>
          <w:szCs w:val="23"/>
          <w:lang w:val="es-AR" w:eastAsia="es-AR"/>
        </w:rPr>
        <w:t>21 de febrero Calle Principal que abarca toda la manzana A </w:t>
      </w:r>
    </w:p>
    <w:p w14:paraId="3D3A9487" w14:textId="77777777" w:rsidR="00D71435" w:rsidRPr="00D71435" w:rsidRDefault="00D71435" w:rsidP="00D71435">
      <w:pPr>
        <w:spacing w:before="248"/>
        <w:ind w:left="560"/>
        <w:rPr>
          <w:lang w:val="es-AR" w:eastAsia="es-AR"/>
        </w:rPr>
      </w:pPr>
      <w:r w:rsidRPr="00D71435">
        <w:rPr>
          <w:rFonts w:ascii="Calibri" w:hAnsi="Calibri" w:cs="Calibri"/>
          <w:color w:val="222222"/>
          <w:sz w:val="23"/>
          <w:szCs w:val="23"/>
          <w:lang w:val="es-AR" w:eastAsia="es-AR"/>
        </w:rPr>
        <w:t>15 de mayo entre manzana C y B </w:t>
      </w:r>
    </w:p>
    <w:p w14:paraId="0B60D849" w14:textId="77777777" w:rsidR="00D71435" w:rsidRPr="00D71435" w:rsidRDefault="00D71435" w:rsidP="00D71435">
      <w:pPr>
        <w:spacing w:before="248"/>
        <w:ind w:left="560"/>
        <w:rPr>
          <w:lang w:val="es-AR" w:eastAsia="es-AR"/>
        </w:rPr>
      </w:pPr>
      <w:r w:rsidRPr="00D71435">
        <w:rPr>
          <w:rFonts w:ascii="Calibri" w:hAnsi="Calibri" w:cs="Calibri"/>
          <w:color w:val="222222"/>
          <w:sz w:val="23"/>
          <w:szCs w:val="23"/>
          <w:lang w:val="es-AR" w:eastAsia="es-AR"/>
        </w:rPr>
        <w:t>11 de Junio entre manzana D Y C </w:t>
      </w:r>
    </w:p>
    <w:p w14:paraId="1D5628CF" w14:textId="74E702A7" w:rsidR="00D71435" w:rsidRPr="00D71435" w:rsidRDefault="00D71435" w:rsidP="0080287E">
      <w:pPr>
        <w:spacing w:before="248"/>
        <w:ind w:right="-1" w:hanging="7"/>
        <w:jc w:val="both"/>
        <w:rPr>
          <w:lang w:val="es-AR" w:eastAsia="es-AR"/>
        </w:rPr>
      </w:pPr>
      <w:r w:rsidRPr="00D71435">
        <w:rPr>
          <w:rFonts w:ascii="Calibri" w:hAnsi="Calibri" w:cs="Calibri"/>
          <w:b/>
          <w:bCs/>
          <w:color w:val="4A4A00"/>
          <w:sz w:val="23"/>
          <w:szCs w:val="23"/>
          <w:u w:val="single"/>
          <w:lang w:val="es-AR" w:eastAsia="es-AR"/>
        </w:rPr>
        <w:t>Artículo 2:</w:t>
      </w:r>
      <w:r w:rsidRPr="00D71435">
        <w:rPr>
          <w:rFonts w:ascii="Calibri" w:hAnsi="Calibri" w:cs="Calibri"/>
          <w:b/>
          <w:bCs/>
          <w:color w:val="4A4A00"/>
          <w:sz w:val="23"/>
          <w:szCs w:val="23"/>
          <w:lang w:val="es-AR" w:eastAsia="es-AR"/>
        </w:rPr>
        <w:t xml:space="preserve"> </w:t>
      </w:r>
      <w:r w:rsidRPr="00D71435">
        <w:rPr>
          <w:rFonts w:ascii="Calibri" w:hAnsi="Calibri" w:cs="Calibri"/>
          <w:color w:val="4A4A00"/>
          <w:sz w:val="23"/>
          <w:szCs w:val="23"/>
          <w:lang w:val="es-AR" w:eastAsia="es-AR"/>
        </w:rPr>
        <w:t xml:space="preserve">A través de la dependencia municipal que corresponda se deberá dotar de la  </w:t>
      </w:r>
      <w:proofErr w:type="spellStart"/>
      <w:r w:rsidRPr="00D71435">
        <w:rPr>
          <w:rFonts w:ascii="Calibri" w:hAnsi="Calibri" w:cs="Calibri"/>
          <w:color w:val="4A4A00"/>
          <w:sz w:val="23"/>
          <w:szCs w:val="23"/>
          <w:lang w:val="es-AR" w:eastAsia="es-AR"/>
        </w:rPr>
        <w:t>cartelería</w:t>
      </w:r>
      <w:proofErr w:type="spellEnd"/>
      <w:r w:rsidRPr="00D71435">
        <w:rPr>
          <w:rFonts w:ascii="Calibri" w:hAnsi="Calibri" w:cs="Calibri"/>
          <w:color w:val="4A4A00"/>
          <w:sz w:val="23"/>
          <w:szCs w:val="23"/>
          <w:lang w:val="es-AR" w:eastAsia="es-AR"/>
        </w:rPr>
        <w:t xml:space="preserve"> correspondiente confo</w:t>
      </w:r>
      <w:r>
        <w:rPr>
          <w:rFonts w:ascii="Calibri" w:hAnsi="Calibri" w:cs="Calibri"/>
          <w:color w:val="4A4A00"/>
          <w:sz w:val="23"/>
          <w:szCs w:val="23"/>
          <w:lang w:val="es-AR" w:eastAsia="es-AR"/>
        </w:rPr>
        <w:t>rme lo aprobado por artículo 1.</w:t>
      </w:r>
      <w:r w:rsidRPr="00D71435">
        <w:rPr>
          <w:rFonts w:ascii="Calibri" w:hAnsi="Calibri" w:cs="Calibri"/>
          <w:color w:val="4A4A00"/>
          <w:sz w:val="23"/>
          <w:szCs w:val="23"/>
          <w:lang w:val="es-AR" w:eastAsia="es-AR"/>
        </w:rPr>
        <w:t> </w:t>
      </w:r>
    </w:p>
    <w:p w14:paraId="3AAC1417" w14:textId="77777777" w:rsidR="00B12B78" w:rsidRPr="00321E0A" w:rsidRDefault="00B12B78" w:rsidP="0080287E">
      <w:pPr>
        <w:ind w:left="1080" w:right="-964"/>
        <w:jc w:val="both"/>
        <w:rPr>
          <w:rFonts w:asciiTheme="minorHAnsi" w:eastAsia="Calibri" w:hAnsiTheme="minorHAnsi" w:cstheme="minorHAnsi"/>
          <w:color w:val="000000"/>
          <w:sz w:val="22"/>
          <w:szCs w:val="22"/>
          <w:lang w:val="es-AR" w:eastAsia="es-AR"/>
        </w:rPr>
      </w:pPr>
    </w:p>
    <w:p w14:paraId="768B8481" w14:textId="41F79E52" w:rsidR="00B12B78" w:rsidRPr="00321E0A" w:rsidRDefault="00D71435" w:rsidP="006F183C">
      <w:pPr>
        <w:ind w:left="-5" w:right="-1" w:hanging="10"/>
        <w:jc w:val="both"/>
        <w:rPr>
          <w:rFonts w:asciiTheme="minorHAnsi" w:eastAsia="Calibri" w:hAnsiTheme="minorHAnsi" w:cstheme="minorHAnsi"/>
          <w:color w:val="000000"/>
          <w:sz w:val="22"/>
          <w:szCs w:val="22"/>
          <w:lang w:val="es-AR" w:eastAsia="es-AR"/>
        </w:rPr>
      </w:pPr>
      <w:r w:rsidRPr="00D71435">
        <w:rPr>
          <w:rFonts w:ascii="Calibri" w:hAnsi="Calibri" w:cs="Calibri"/>
          <w:b/>
          <w:bCs/>
          <w:color w:val="4A4A00"/>
          <w:sz w:val="23"/>
          <w:szCs w:val="23"/>
          <w:u w:val="single"/>
          <w:lang w:val="es-AR" w:eastAsia="es-AR"/>
        </w:rPr>
        <w:t>Artículo 3</w:t>
      </w:r>
      <w:r w:rsidR="00B12B78" w:rsidRPr="00D71435">
        <w:rPr>
          <w:rFonts w:asciiTheme="minorHAnsi" w:eastAsia="Calibri" w:hAnsiTheme="minorHAnsi" w:cstheme="minorHAnsi"/>
          <w:b/>
          <w:color w:val="000000"/>
          <w:sz w:val="22"/>
          <w:szCs w:val="22"/>
          <w:u w:val="single"/>
          <w:lang w:val="es-AR" w:eastAsia="es-AR"/>
        </w:rPr>
        <w:t>:</w:t>
      </w:r>
      <w:r w:rsidR="00B12B78" w:rsidRPr="00321E0A">
        <w:rPr>
          <w:rFonts w:asciiTheme="minorHAnsi" w:eastAsia="Calibri" w:hAnsiTheme="minorHAnsi" w:cstheme="minorHAnsi"/>
          <w:color w:val="000000"/>
          <w:sz w:val="22"/>
          <w:szCs w:val="22"/>
          <w:lang w:val="es-AR" w:eastAsia="es-AR"/>
        </w:rPr>
        <w:t xml:space="preserve"> Comuníquese al Departamento Ejecutivo, </w:t>
      </w:r>
      <w:proofErr w:type="spellStart"/>
      <w:r w:rsidR="00B12B78" w:rsidRPr="00321E0A">
        <w:rPr>
          <w:rFonts w:asciiTheme="minorHAnsi" w:eastAsia="Calibri" w:hAnsiTheme="minorHAnsi" w:cstheme="minorHAnsi"/>
          <w:color w:val="000000"/>
          <w:sz w:val="22"/>
          <w:szCs w:val="22"/>
          <w:lang w:val="es-AR" w:eastAsia="es-AR"/>
        </w:rPr>
        <w:t>dése</w:t>
      </w:r>
      <w:proofErr w:type="spellEnd"/>
      <w:r w:rsidR="00B12B78" w:rsidRPr="00321E0A">
        <w:rPr>
          <w:rFonts w:asciiTheme="minorHAnsi" w:eastAsia="Calibri" w:hAnsiTheme="minorHAnsi" w:cstheme="minorHAnsi"/>
          <w:color w:val="000000"/>
          <w:sz w:val="22"/>
          <w:szCs w:val="22"/>
          <w:lang w:val="es-AR" w:eastAsia="es-AR"/>
        </w:rPr>
        <w:t xml:space="preserve"> al registro municipal respectivo, publíquese y cumplido, archívese. </w:t>
      </w:r>
      <w:r w:rsidR="00B12B78" w:rsidRPr="00321E0A">
        <w:rPr>
          <w:rFonts w:asciiTheme="minorHAnsi" w:eastAsia="Calibri" w:hAnsiTheme="minorHAnsi" w:cstheme="minorHAnsi"/>
          <w:b/>
          <w:color w:val="000000"/>
          <w:sz w:val="22"/>
          <w:szCs w:val="22"/>
          <w:lang w:val="es-AR" w:eastAsia="es-AR"/>
        </w:rPr>
        <w:t xml:space="preserve"> </w:t>
      </w:r>
    </w:p>
    <w:p w14:paraId="0163ABBF" w14:textId="16DF1082" w:rsidR="00023F77" w:rsidRPr="00321E0A" w:rsidRDefault="00023F77" w:rsidP="00321E0A">
      <w:pPr>
        <w:ind w:right="-964"/>
        <w:jc w:val="both"/>
        <w:rPr>
          <w:rFonts w:asciiTheme="minorHAnsi" w:hAnsiTheme="minorHAnsi" w:cstheme="minorHAnsi"/>
          <w:sz w:val="22"/>
          <w:szCs w:val="22"/>
        </w:rPr>
      </w:pPr>
    </w:p>
    <w:p w14:paraId="67C06F50" w14:textId="6D9E6E1F" w:rsidR="00023F77" w:rsidRPr="00321E0A" w:rsidRDefault="00C309E2" w:rsidP="00321E0A">
      <w:pPr>
        <w:ind w:right="-964"/>
        <w:jc w:val="both"/>
        <w:rPr>
          <w:rFonts w:asciiTheme="minorHAnsi" w:hAnsiTheme="minorHAnsi" w:cstheme="minorHAnsi"/>
          <w:sz w:val="22"/>
          <w:szCs w:val="22"/>
        </w:rPr>
      </w:pPr>
      <w:r w:rsidRPr="00321E0A">
        <w:rPr>
          <w:rFonts w:asciiTheme="minorHAnsi" w:hAnsiTheme="minorHAnsi" w:cstheme="minorHAnsi"/>
          <w:sz w:val="22"/>
          <w:szCs w:val="22"/>
        </w:rPr>
        <w:t>p.m.</w:t>
      </w:r>
    </w:p>
    <w:p w14:paraId="5C7B415B" w14:textId="77777777" w:rsidR="00023F77" w:rsidRPr="00321E0A" w:rsidRDefault="00023F77" w:rsidP="00321E0A">
      <w:pPr>
        <w:ind w:right="-964"/>
        <w:jc w:val="both"/>
        <w:rPr>
          <w:rFonts w:asciiTheme="minorHAnsi" w:hAnsiTheme="minorHAnsi" w:cstheme="minorHAnsi"/>
          <w:sz w:val="22"/>
          <w:szCs w:val="22"/>
        </w:rPr>
      </w:pPr>
    </w:p>
    <w:p w14:paraId="7F871792" w14:textId="1587C76A" w:rsidR="00023F77" w:rsidRPr="00321E0A" w:rsidRDefault="00023F77" w:rsidP="006F183C">
      <w:pPr>
        <w:ind w:right="-1"/>
        <w:jc w:val="both"/>
        <w:rPr>
          <w:rFonts w:asciiTheme="minorHAnsi" w:hAnsiTheme="minorHAnsi" w:cstheme="minorHAnsi"/>
          <w:b/>
          <w:bCs/>
          <w:sz w:val="22"/>
          <w:szCs w:val="22"/>
        </w:rPr>
      </w:pPr>
      <w:r w:rsidRPr="00321E0A">
        <w:rPr>
          <w:rFonts w:asciiTheme="minorHAnsi" w:hAnsiTheme="minorHAnsi" w:cstheme="minorHAnsi"/>
          <w:b/>
          <w:bCs/>
          <w:sz w:val="22"/>
          <w:szCs w:val="22"/>
        </w:rPr>
        <w:t xml:space="preserve">DADA EN SALA DE SESIONES, EN SESIÓN ORDINARIA DEL DÍA </w:t>
      </w:r>
      <w:r w:rsidR="0080287E">
        <w:rPr>
          <w:rFonts w:asciiTheme="minorHAnsi" w:hAnsiTheme="minorHAnsi" w:cstheme="minorHAnsi"/>
          <w:b/>
          <w:bCs/>
          <w:sz w:val="22"/>
          <w:szCs w:val="22"/>
        </w:rPr>
        <w:t xml:space="preserve">DIECISIETE </w:t>
      </w:r>
      <w:r w:rsidR="00C309E2" w:rsidRPr="00321E0A">
        <w:rPr>
          <w:rFonts w:asciiTheme="minorHAnsi" w:hAnsiTheme="minorHAnsi" w:cstheme="minorHAnsi"/>
          <w:b/>
          <w:bCs/>
          <w:sz w:val="22"/>
          <w:szCs w:val="22"/>
        </w:rPr>
        <w:t>DE MAY</w:t>
      </w:r>
      <w:r w:rsidRPr="00321E0A">
        <w:rPr>
          <w:rFonts w:asciiTheme="minorHAnsi" w:hAnsiTheme="minorHAnsi" w:cstheme="minorHAnsi"/>
          <w:b/>
          <w:bCs/>
          <w:sz w:val="22"/>
          <w:szCs w:val="22"/>
        </w:rPr>
        <w:t>O DEL AÑO DOS MIL VINTIUNO</w:t>
      </w:r>
    </w:p>
    <w:p w14:paraId="5883F7A8" w14:textId="77777777" w:rsidR="001F0B94" w:rsidRPr="00321E0A" w:rsidRDefault="001F0B94" w:rsidP="00321E0A">
      <w:pPr>
        <w:ind w:right="-964"/>
        <w:jc w:val="both"/>
        <w:rPr>
          <w:rFonts w:asciiTheme="minorHAnsi" w:hAnsiTheme="minorHAnsi" w:cstheme="minorHAnsi"/>
          <w:sz w:val="22"/>
          <w:szCs w:val="22"/>
        </w:rPr>
      </w:pPr>
    </w:p>
    <w:p w14:paraId="37FC8B90" w14:textId="43F75291" w:rsidR="002253DD" w:rsidRPr="00321E0A" w:rsidRDefault="002253DD" w:rsidP="00321E0A">
      <w:pPr>
        <w:ind w:right="-964"/>
        <w:jc w:val="both"/>
        <w:rPr>
          <w:rFonts w:asciiTheme="minorHAnsi" w:hAnsiTheme="minorHAnsi" w:cstheme="minorHAnsi"/>
          <w:b/>
          <w:bCs/>
          <w:sz w:val="22"/>
          <w:szCs w:val="22"/>
        </w:rPr>
      </w:pPr>
    </w:p>
    <w:sectPr w:rsidR="002253DD" w:rsidRPr="00321E0A" w:rsidSect="005E24B5">
      <w:headerReference w:type="default" r:id="rId9"/>
      <w:footerReference w:type="default" r:id="rId10"/>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F3FD" w14:textId="77777777" w:rsidR="00D71435" w:rsidRDefault="00D71435" w:rsidP="00454243">
      <w:r>
        <w:separator/>
      </w:r>
    </w:p>
  </w:endnote>
  <w:endnote w:type="continuationSeparator" w:id="0">
    <w:p w14:paraId="2AE2F939" w14:textId="77777777" w:rsidR="00D71435" w:rsidRDefault="00D71435"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9B087" w14:textId="77777777" w:rsidR="00D71435" w:rsidRDefault="00D71435">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D71435" w:rsidRPr="00950DFB" w:rsidRDefault="00D71435"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D71435" w:rsidRPr="00CC124D" w:rsidRDefault="00D71435"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D71435" w:rsidRPr="00CC124D" w:rsidRDefault="00D71435"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D71435" w:rsidRPr="00950DFB" w:rsidRDefault="00D71435"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2E7DAEA" w14:textId="77777777" w:rsidR="00D71435" w:rsidRPr="00CC124D" w:rsidRDefault="00D71435"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D71435" w:rsidRPr="00CC124D" w:rsidRDefault="00D71435"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D71435" w:rsidRPr="00A177F4" w:rsidRDefault="00D71435">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D71435" w:rsidRPr="00A177F4" w:rsidRDefault="00D71435">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D71435" w:rsidRPr="00F91F8A" w:rsidRDefault="00D71435"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D71435" w:rsidRPr="00F91F8A" w:rsidRDefault="00D71435"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D71435" w:rsidRPr="00F91F8A" w:rsidRDefault="00D71435"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4682067A" w14:textId="77777777" w:rsidR="00D71435" w:rsidRPr="00F91F8A" w:rsidRDefault="00D71435"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EDCFD" w14:textId="77777777" w:rsidR="00D71435" w:rsidRDefault="00D71435" w:rsidP="00454243">
      <w:r>
        <w:separator/>
      </w:r>
    </w:p>
  </w:footnote>
  <w:footnote w:type="continuationSeparator" w:id="0">
    <w:p w14:paraId="386DB74C" w14:textId="77777777" w:rsidR="00D71435" w:rsidRDefault="00D71435"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0820B" w14:textId="77777777" w:rsidR="00D71435" w:rsidRDefault="00D71435" w:rsidP="005944B6">
    <w:pPr>
      <w:pStyle w:val="Encabezado"/>
      <w:rPr>
        <w:rFonts w:asciiTheme="minorHAnsi" w:hAnsiTheme="minorHAnsi" w:cstheme="minorHAnsi"/>
        <w:noProof/>
        <w:color w:val="7030A0"/>
        <w:sz w:val="22"/>
        <w:szCs w:val="22"/>
      </w:rPr>
    </w:pPr>
    <w:bookmarkStart w:id="1" w:name="_Hlk502147258"/>
    <w:bookmarkStart w:id="2" w:name="_Hlk502147259"/>
  </w:p>
  <w:p w14:paraId="46B1C235" w14:textId="73E9CCBE" w:rsidR="00D71435" w:rsidRDefault="00D71435" w:rsidP="005944B6">
    <w:pPr>
      <w:pStyle w:val="Encabezado"/>
      <w:rPr>
        <w:rFonts w:asciiTheme="minorHAnsi" w:hAnsiTheme="minorHAnsi" w:cstheme="minorHAnsi"/>
        <w:noProof/>
        <w:color w:val="7030A0"/>
        <w:sz w:val="22"/>
        <w:szCs w:val="22"/>
      </w:rPr>
    </w:pPr>
    <w:r>
      <w:rPr>
        <w:noProof/>
        <w:lang w:val="es-AR" w:eastAsia="es-AR"/>
      </w:rPr>
      <w:drawing>
        <wp:anchor distT="0" distB="0" distL="114300" distR="114300" simplePos="0" relativeHeight="251680768" behindDoc="0" locked="0" layoutInCell="1" allowOverlap="1" wp14:anchorId="605FC490" wp14:editId="18DC5353">
          <wp:simplePos x="0" y="0"/>
          <wp:positionH relativeFrom="column">
            <wp:posOffset>2853690</wp:posOffset>
          </wp:positionH>
          <wp:positionV relativeFrom="paragraph">
            <wp:posOffset>35560</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7030A0"/>
        <w:sz w:val="22"/>
        <w:szCs w:val="22"/>
      </w:rPr>
      <w:t>2</w:t>
    </w:r>
    <w:r w:rsidRPr="006863CA">
      <w:rPr>
        <w:rFonts w:asciiTheme="minorHAnsi" w:hAnsiTheme="minorHAnsi" w:cstheme="minorHAnsi"/>
        <w:noProof/>
        <w:color w:val="7030A0"/>
        <w:sz w:val="22"/>
        <w:szCs w:val="22"/>
      </w:rPr>
      <w:t>021</w:t>
    </w:r>
  </w:p>
  <w:p w14:paraId="09EC5BB7" w14:textId="287088B7" w:rsidR="00D71435" w:rsidRPr="006863CA" w:rsidRDefault="00D71435"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Año Internacional para la Eliminación</w:t>
    </w:r>
  </w:p>
  <w:p w14:paraId="569D8E4E" w14:textId="6AD4CE99" w:rsidR="00D71435" w:rsidRPr="006863CA" w:rsidRDefault="00D71435" w:rsidP="005944B6">
    <w:pPr>
      <w:pStyle w:val="Encabezado"/>
      <w:rPr>
        <w:rFonts w:asciiTheme="minorHAnsi" w:hAnsiTheme="minorHAnsi" w:cstheme="minorHAnsi"/>
        <w:noProof/>
        <w:sz w:val="20"/>
        <w:szCs w:val="20"/>
      </w:rPr>
    </w:pPr>
    <w:r w:rsidRPr="006863CA">
      <w:rPr>
        <w:rFonts w:asciiTheme="minorHAnsi" w:hAnsiTheme="minorHAnsi" w:cstheme="minorHAnsi"/>
        <w:noProof/>
        <w:sz w:val="20"/>
        <w:szCs w:val="20"/>
      </w:rPr>
      <w:t>del Trabajo Infantil</w:t>
    </w:r>
  </w:p>
  <w:p w14:paraId="2C743AAE" w14:textId="77777777" w:rsidR="00D71435" w:rsidRPr="006863CA" w:rsidRDefault="00D71435" w:rsidP="005944B6">
    <w:pPr>
      <w:pStyle w:val="Encabezado"/>
      <w:rPr>
        <w:rFonts w:asciiTheme="minorHAnsi" w:hAnsiTheme="minorHAnsi" w:cstheme="minorHAnsi"/>
      </w:rPr>
    </w:pPr>
  </w:p>
  <w:bookmarkEnd w:id="1"/>
  <w:bookmarkEnd w:id="2"/>
  <w:p w14:paraId="01FBED5F" w14:textId="77777777" w:rsidR="00D71435" w:rsidRDefault="00D714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922"/>
    <w:multiLevelType w:val="hybridMultilevel"/>
    <w:tmpl w:val="05A4B4FA"/>
    <w:lvl w:ilvl="0" w:tplc="76F079BE">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48585E">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29A4C7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460AC2">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2E5A5E">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D2089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DEAEB0">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565C18">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2F68538">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51225341"/>
    <w:multiLevelType w:val="hybridMultilevel"/>
    <w:tmpl w:val="681C99A6"/>
    <w:lvl w:ilvl="0" w:tplc="2C0A000F">
      <w:start w:val="1"/>
      <w:numFmt w:val="decimal"/>
      <w:lvlText w:val="%1."/>
      <w:lvlJc w:val="left"/>
      <w:pPr>
        <w:ind w:left="862" w:hanging="360"/>
      </w:pPr>
    </w:lvl>
    <w:lvl w:ilvl="1" w:tplc="2C0A0019" w:tentative="1">
      <w:start w:val="1"/>
      <w:numFmt w:val="lowerLetter"/>
      <w:lvlText w:val="%2."/>
      <w:lvlJc w:val="left"/>
      <w:pPr>
        <w:ind w:left="1582" w:hanging="360"/>
      </w:pPr>
    </w:lvl>
    <w:lvl w:ilvl="2" w:tplc="2C0A001B" w:tentative="1">
      <w:start w:val="1"/>
      <w:numFmt w:val="lowerRoman"/>
      <w:lvlText w:val="%3."/>
      <w:lvlJc w:val="right"/>
      <w:pPr>
        <w:ind w:left="2302" w:hanging="180"/>
      </w:pPr>
    </w:lvl>
    <w:lvl w:ilvl="3" w:tplc="2C0A000F" w:tentative="1">
      <w:start w:val="1"/>
      <w:numFmt w:val="decimal"/>
      <w:lvlText w:val="%4."/>
      <w:lvlJc w:val="left"/>
      <w:pPr>
        <w:ind w:left="3022" w:hanging="360"/>
      </w:pPr>
    </w:lvl>
    <w:lvl w:ilvl="4" w:tplc="2C0A0019" w:tentative="1">
      <w:start w:val="1"/>
      <w:numFmt w:val="lowerLetter"/>
      <w:lvlText w:val="%5."/>
      <w:lvlJc w:val="left"/>
      <w:pPr>
        <w:ind w:left="3742" w:hanging="360"/>
      </w:pPr>
    </w:lvl>
    <w:lvl w:ilvl="5" w:tplc="2C0A001B" w:tentative="1">
      <w:start w:val="1"/>
      <w:numFmt w:val="lowerRoman"/>
      <w:lvlText w:val="%6."/>
      <w:lvlJc w:val="right"/>
      <w:pPr>
        <w:ind w:left="4462" w:hanging="180"/>
      </w:pPr>
    </w:lvl>
    <w:lvl w:ilvl="6" w:tplc="2C0A000F" w:tentative="1">
      <w:start w:val="1"/>
      <w:numFmt w:val="decimal"/>
      <w:lvlText w:val="%7."/>
      <w:lvlJc w:val="left"/>
      <w:pPr>
        <w:ind w:left="5182" w:hanging="360"/>
      </w:pPr>
    </w:lvl>
    <w:lvl w:ilvl="7" w:tplc="2C0A0019" w:tentative="1">
      <w:start w:val="1"/>
      <w:numFmt w:val="lowerLetter"/>
      <w:lvlText w:val="%8."/>
      <w:lvlJc w:val="left"/>
      <w:pPr>
        <w:ind w:left="5902" w:hanging="360"/>
      </w:pPr>
    </w:lvl>
    <w:lvl w:ilvl="8" w:tplc="2C0A001B" w:tentative="1">
      <w:start w:val="1"/>
      <w:numFmt w:val="lowerRoman"/>
      <w:lvlText w:val="%9."/>
      <w:lvlJc w:val="right"/>
      <w:pPr>
        <w:ind w:left="6622" w:hanging="180"/>
      </w:pPr>
    </w:lvl>
  </w:abstractNum>
  <w:abstractNum w:abstractNumId="3">
    <w:nsid w:val="7D434A7F"/>
    <w:multiLevelType w:val="hybridMultilevel"/>
    <w:tmpl w:val="4718E532"/>
    <w:lvl w:ilvl="0" w:tplc="76F079BE">
      <w:start w:val="1"/>
      <w:numFmt w:val="bullet"/>
      <w:lvlText w:val="•"/>
      <w:lvlJc w:val="left"/>
      <w:pPr>
        <w:ind w:left="1429"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23F77"/>
    <w:rsid w:val="000800D3"/>
    <w:rsid w:val="000A6B3F"/>
    <w:rsid w:val="000D6EED"/>
    <w:rsid w:val="000E63F5"/>
    <w:rsid w:val="00112DC6"/>
    <w:rsid w:val="00116EA8"/>
    <w:rsid w:val="001A123F"/>
    <w:rsid w:val="001F0B94"/>
    <w:rsid w:val="00225215"/>
    <w:rsid w:val="002253DD"/>
    <w:rsid w:val="0023727F"/>
    <w:rsid w:val="00253779"/>
    <w:rsid w:val="002753E0"/>
    <w:rsid w:val="002A0EB1"/>
    <w:rsid w:val="003057C8"/>
    <w:rsid w:val="00305B16"/>
    <w:rsid w:val="00315D70"/>
    <w:rsid w:val="00321E0A"/>
    <w:rsid w:val="00373DF4"/>
    <w:rsid w:val="003A4EA1"/>
    <w:rsid w:val="003A4EAA"/>
    <w:rsid w:val="003F3DDE"/>
    <w:rsid w:val="00416129"/>
    <w:rsid w:val="00452ADC"/>
    <w:rsid w:val="00454243"/>
    <w:rsid w:val="0045574D"/>
    <w:rsid w:val="0046394A"/>
    <w:rsid w:val="004D19AD"/>
    <w:rsid w:val="005352A5"/>
    <w:rsid w:val="005559BD"/>
    <w:rsid w:val="00570C34"/>
    <w:rsid w:val="005944B6"/>
    <w:rsid w:val="005B51D6"/>
    <w:rsid w:val="005E24B5"/>
    <w:rsid w:val="005F1FBE"/>
    <w:rsid w:val="006017FB"/>
    <w:rsid w:val="00624FFC"/>
    <w:rsid w:val="00653B33"/>
    <w:rsid w:val="0065443E"/>
    <w:rsid w:val="006863CA"/>
    <w:rsid w:val="006C32D2"/>
    <w:rsid w:val="006C40CD"/>
    <w:rsid w:val="006F183C"/>
    <w:rsid w:val="0073754B"/>
    <w:rsid w:val="007C4AE1"/>
    <w:rsid w:val="007C4F96"/>
    <w:rsid w:val="007D1161"/>
    <w:rsid w:val="007F280F"/>
    <w:rsid w:val="007F6401"/>
    <w:rsid w:val="0080287E"/>
    <w:rsid w:val="00820395"/>
    <w:rsid w:val="0086256A"/>
    <w:rsid w:val="00884C3A"/>
    <w:rsid w:val="008A58A6"/>
    <w:rsid w:val="008C0BD2"/>
    <w:rsid w:val="008D414E"/>
    <w:rsid w:val="009027A5"/>
    <w:rsid w:val="00926961"/>
    <w:rsid w:val="00950DFB"/>
    <w:rsid w:val="00992277"/>
    <w:rsid w:val="009B0A39"/>
    <w:rsid w:val="00A177F4"/>
    <w:rsid w:val="00A51A1C"/>
    <w:rsid w:val="00A828B1"/>
    <w:rsid w:val="00AF75EC"/>
    <w:rsid w:val="00B12B78"/>
    <w:rsid w:val="00BC214E"/>
    <w:rsid w:val="00BC6990"/>
    <w:rsid w:val="00C242DC"/>
    <w:rsid w:val="00C257B4"/>
    <w:rsid w:val="00C27E43"/>
    <w:rsid w:val="00C309E2"/>
    <w:rsid w:val="00C9384A"/>
    <w:rsid w:val="00CB110A"/>
    <w:rsid w:val="00CB7787"/>
    <w:rsid w:val="00CC124D"/>
    <w:rsid w:val="00CD33B4"/>
    <w:rsid w:val="00D2570B"/>
    <w:rsid w:val="00D71435"/>
    <w:rsid w:val="00D81B6E"/>
    <w:rsid w:val="00D930B5"/>
    <w:rsid w:val="00DA1DF8"/>
    <w:rsid w:val="00DB04C0"/>
    <w:rsid w:val="00E00746"/>
    <w:rsid w:val="00E60157"/>
    <w:rsid w:val="00E610D3"/>
    <w:rsid w:val="00E670C6"/>
    <w:rsid w:val="00E81051"/>
    <w:rsid w:val="00E812E5"/>
    <w:rsid w:val="00EA68D4"/>
    <w:rsid w:val="00EF25D2"/>
    <w:rsid w:val="00EF769B"/>
    <w:rsid w:val="00F247B5"/>
    <w:rsid w:val="00F46AB1"/>
    <w:rsid w:val="00F56926"/>
    <w:rsid w:val="00F91F8A"/>
    <w:rsid w:val="00F974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87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C309E2"/>
    <w:pPr>
      <w:spacing w:before="100" w:beforeAutospacing="1" w:after="100" w:afterAutospacing="1"/>
    </w:pPr>
    <w:rPr>
      <w:lang w:val="es-AR" w:eastAsia="es-AR"/>
    </w:rPr>
  </w:style>
  <w:style w:type="character" w:customStyle="1" w:styleId="apple-tab-span">
    <w:name w:val="apple-tab-span"/>
    <w:basedOn w:val="Fuentedeprrafopredeter"/>
    <w:rsid w:val="00237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C309E2"/>
    <w:pPr>
      <w:spacing w:before="100" w:beforeAutospacing="1" w:after="100" w:afterAutospacing="1"/>
    </w:pPr>
    <w:rPr>
      <w:lang w:val="es-AR" w:eastAsia="es-AR"/>
    </w:rPr>
  </w:style>
  <w:style w:type="character" w:customStyle="1" w:styleId="apple-tab-span">
    <w:name w:val="apple-tab-span"/>
    <w:basedOn w:val="Fuentedeprrafopredeter"/>
    <w:rsid w:val="0023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08635">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345476947">
      <w:bodyDiv w:val="1"/>
      <w:marLeft w:val="0"/>
      <w:marRight w:val="0"/>
      <w:marTop w:val="0"/>
      <w:marBottom w:val="0"/>
      <w:divBdr>
        <w:top w:val="none" w:sz="0" w:space="0" w:color="auto"/>
        <w:left w:val="none" w:sz="0" w:space="0" w:color="auto"/>
        <w:bottom w:val="none" w:sz="0" w:space="0" w:color="auto"/>
        <w:right w:val="none" w:sz="0" w:space="0" w:color="auto"/>
      </w:divBdr>
    </w:div>
    <w:div w:id="183830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36D38-FEE0-4BB6-8C08-49639E58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513</Words>
  <Characters>2823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4</cp:revision>
  <cp:lastPrinted>2021-05-18T15:14:00Z</cp:lastPrinted>
  <dcterms:created xsi:type="dcterms:W3CDTF">2021-05-17T15:34:00Z</dcterms:created>
  <dcterms:modified xsi:type="dcterms:W3CDTF">2021-05-18T15:15:00Z</dcterms:modified>
</cp:coreProperties>
</file>