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2FC3" w14:textId="04289912" w:rsidR="00B4777F" w:rsidRDefault="00B4777F" w:rsidP="00713804">
      <w:pPr>
        <w:rPr>
          <w:rFonts w:asciiTheme="minorHAnsi" w:hAnsiTheme="minorHAnsi" w:cstheme="minorHAnsi"/>
          <w:b/>
          <w:bCs/>
          <w:sz w:val="22"/>
          <w:szCs w:val="22"/>
          <w:u w:val="single"/>
        </w:rPr>
      </w:pPr>
    </w:p>
    <w:p w14:paraId="182E50BF" w14:textId="77777777" w:rsidR="00D4653F" w:rsidRDefault="00D4653F" w:rsidP="00D4653F">
      <w:pPr>
        <w:jc w:val="right"/>
        <w:rPr>
          <w:rFonts w:asciiTheme="minorHAnsi" w:hAnsiTheme="minorHAnsi" w:cstheme="minorHAnsi"/>
          <w:b/>
          <w:bCs/>
          <w:sz w:val="22"/>
          <w:szCs w:val="22"/>
          <w:u w:val="single"/>
        </w:rPr>
      </w:pPr>
    </w:p>
    <w:p w14:paraId="2EFEC33C" w14:textId="177410B2" w:rsidR="006F1E24" w:rsidRDefault="001D7955" w:rsidP="001D7955">
      <w:pPr>
        <w:jc w:val="right"/>
        <w:rPr>
          <w:rFonts w:asciiTheme="minorHAnsi" w:eastAsia="Calibri" w:hAnsiTheme="minorHAnsi" w:cstheme="minorHAnsi"/>
          <w:b/>
          <w:bCs/>
          <w:sz w:val="22"/>
          <w:szCs w:val="22"/>
          <w:u w:val="single"/>
          <w:lang w:val="es-AR" w:eastAsia="zh-CN"/>
        </w:rPr>
      </w:pPr>
      <w:r>
        <w:rPr>
          <w:rFonts w:asciiTheme="minorHAnsi" w:eastAsia="Calibri" w:hAnsiTheme="minorHAnsi" w:cstheme="minorHAnsi"/>
          <w:b/>
          <w:bCs/>
          <w:sz w:val="22"/>
          <w:szCs w:val="22"/>
          <w:u w:val="single"/>
          <w:lang w:val="es-AR" w:eastAsia="zh-CN"/>
        </w:rPr>
        <w:t xml:space="preserve">ORDENANZA </w:t>
      </w:r>
      <w:proofErr w:type="spellStart"/>
      <w:r>
        <w:rPr>
          <w:rFonts w:asciiTheme="minorHAnsi" w:eastAsia="Calibri" w:hAnsiTheme="minorHAnsi" w:cstheme="minorHAnsi"/>
          <w:b/>
          <w:bCs/>
          <w:sz w:val="22"/>
          <w:szCs w:val="22"/>
          <w:u w:val="single"/>
          <w:lang w:val="es-AR" w:eastAsia="zh-CN"/>
        </w:rPr>
        <w:t>N°</w:t>
      </w:r>
      <w:proofErr w:type="spellEnd"/>
      <w:r>
        <w:rPr>
          <w:rFonts w:asciiTheme="minorHAnsi" w:eastAsia="Calibri" w:hAnsiTheme="minorHAnsi" w:cstheme="minorHAnsi"/>
          <w:b/>
          <w:bCs/>
          <w:sz w:val="22"/>
          <w:szCs w:val="22"/>
          <w:u w:val="single"/>
          <w:lang w:val="es-AR" w:eastAsia="zh-CN"/>
        </w:rPr>
        <w:t xml:space="preserve"> 7088/2020</w:t>
      </w:r>
    </w:p>
    <w:p w14:paraId="5AB14C89" w14:textId="5ED215BC" w:rsidR="001D7955" w:rsidRDefault="001D7955" w:rsidP="001D7955">
      <w:pPr>
        <w:jc w:val="right"/>
        <w:rPr>
          <w:rFonts w:asciiTheme="minorHAnsi" w:eastAsia="Calibri" w:hAnsiTheme="minorHAnsi" w:cstheme="minorHAnsi"/>
          <w:b/>
          <w:bCs/>
          <w:sz w:val="22"/>
          <w:szCs w:val="22"/>
          <w:u w:val="single"/>
          <w:lang w:val="es-AR" w:eastAsia="zh-CN"/>
        </w:rPr>
      </w:pPr>
    </w:p>
    <w:p w14:paraId="3ED9B344"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b/>
          <w:bCs/>
          <w:sz w:val="22"/>
          <w:szCs w:val="22"/>
          <w:u w:val="single"/>
        </w:rPr>
        <w:t>VISTO:</w:t>
      </w:r>
      <w:r w:rsidRPr="004570B9">
        <w:rPr>
          <w:rFonts w:asciiTheme="minorHAnsi" w:hAnsiTheme="minorHAnsi" w:cstheme="minorHAnsi"/>
          <w:sz w:val="22"/>
          <w:szCs w:val="22"/>
        </w:rPr>
        <w:t xml:space="preserve"> </w:t>
      </w:r>
    </w:p>
    <w:p w14:paraId="7BD4A164" w14:textId="77777777" w:rsidR="004570B9" w:rsidRDefault="004570B9" w:rsidP="001D7955">
      <w:pPr>
        <w:jc w:val="both"/>
        <w:rPr>
          <w:rFonts w:asciiTheme="minorHAnsi" w:hAnsiTheme="minorHAnsi" w:cstheme="minorHAnsi"/>
          <w:sz w:val="22"/>
          <w:szCs w:val="22"/>
        </w:rPr>
      </w:pPr>
    </w:p>
    <w:p w14:paraId="4AF7F76B" w14:textId="43B3C321"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El expediente </w:t>
      </w:r>
      <w:proofErr w:type="spellStart"/>
      <w:r w:rsidRPr="004570B9">
        <w:rPr>
          <w:rFonts w:asciiTheme="minorHAnsi" w:hAnsiTheme="minorHAnsi" w:cstheme="minorHAnsi"/>
          <w:sz w:val="22"/>
          <w:szCs w:val="22"/>
        </w:rPr>
        <w:t>N°</w:t>
      </w:r>
      <w:proofErr w:type="spellEnd"/>
      <w:r w:rsidRPr="004570B9">
        <w:rPr>
          <w:rFonts w:asciiTheme="minorHAnsi" w:hAnsiTheme="minorHAnsi" w:cstheme="minorHAnsi"/>
          <w:sz w:val="22"/>
          <w:szCs w:val="22"/>
        </w:rPr>
        <w:t xml:space="preserve"> 2020-000168/H1-GC, caratulado: BLOQUE PROTECTORA FUERZA POL</w:t>
      </w:r>
      <w:r w:rsidR="004570B9">
        <w:rPr>
          <w:rFonts w:asciiTheme="minorHAnsi" w:hAnsiTheme="minorHAnsi" w:cstheme="minorHAnsi"/>
          <w:sz w:val="22"/>
          <w:szCs w:val="22"/>
        </w:rPr>
        <w:t>Í</w:t>
      </w:r>
      <w:r w:rsidRPr="004570B9">
        <w:rPr>
          <w:rFonts w:asciiTheme="minorHAnsi" w:hAnsiTheme="minorHAnsi" w:cstheme="minorHAnsi"/>
          <w:sz w:val="22"/>
          <w:szCs w:val="22"/>
        </w:rPr>
        <w:t>TICA CONCEJAL MARCELO LINARES</w:t>
      </w:r>
      <w:r w:rsidR="004570B9">
        <w:rPr>
          <w:rFonts w:asciiTheme="minorHAnsi" w:hAnsiTheme="minorHAnsi" w:cstheme="minorHAnsi"/>
          <w:sz w:val="22"/>
          <w:szCs w:val="22"/>
        </w:rPr>
        <w:t xml:space="preserve"> </w:t>
      </w:r>
      <w:r w:rsidRPr="004570B9">
        <w:rPr>
          <w:rFonts w:asciiTheme="minorHAnsi" w:hAnsiTheme="minorHAnsi" w:cstheme="minorHAnsi"/>
          <w:sz w:val="22"/>
          <w:szCs w:val="22"/>
        </w:rPr>
        <w:t xml:space="preserve">- E/ PROYECTO DE ORDENANZA MUROS QUE HABLAN; y </w:t>
      </w:r>
    </w:p>
    <w:p w14:paraId="7862FC93" w14:textId="77777777" w:rsidR="004570B9" w:rsidRDefault="004570B9" w:rsidP="001D7955">
      <w:pPr>
        <w:jc w:val="both"/>
        <w:rPr>
          <w:rFonts w:asciiTheme="minorHAnsi" w:hAnsiTheme="minorHAnsi" w:cstheme="minorHAnsi"/>
          <w:sz w:val="22"/>
          <w:szCs w:val="22"/>
        </w:rPr>
      </w:pPr>
    </w:p>
    <w:p w14:paraId="6E63B515" w14:textId="47273901" w:rsidR="004570B9" w:rsidRPr="004570B9" w:rsidRDefault="001D7955" w:rsidP="001D7955">
      <w:pPr>
        <w:jc w:val="both"/>
        <w:rPr>
          <w:rFonts w:asciiTheme="minorHAnsi" w:hAnsiTheme="minorHAnsi" w:cstheme="minorHAnsi"/>
          <w:sz w:val="22"/>
          <w:szCs w:val="22"/>
        </w:rPr>
      </w:pPr>
      <w:r w:rsidRPr="004570B9">
        <w:rPr>
          <w:rFonts w:asciiTheme="minorHAnsi" w:hAnsiTheme="minorHAnsi" w:cstheme="minorHAnsi"/>
          <w:b/>
          <w:bCs/>
          <w:sz w:val="22"/>
          <w:szCs w:val="22"/>
          <w:u w:val="single"/>
        </w:rPr>
        <w:t>CONSIDERANDO</w:t>
      </w:r>
      <w:r w:rsidR="004570B9">
        <w:rPr>
          <w:rFonts w:asciiTheme="minorHAnsi" w:hAnsiTheme="minorHAnsi" w:cstheme="minorHAnsi"/>
          <w:sz w:val="22"/>
          <w:szCs w:val="22"/>
        </w:rPr>
        <w:t>:</w:t>
      </w:r>
      <w:r w:rsidRPr="004570B9">
        <w:rPr>
          <w:rFonts w:asciiTheme="minorHAnsi" w:hAnsiTheme="minorHAnsi" w:cstheme="minorHAnsi"/>
          <w:sz w:val="22"/>
          <w:szCs w:val="22"/>
        </w:rPr>
        <w:t xml:space="preserve"> </w:t>
      </w:r>
    </w:p>
    <w:p w14:paraId="28F0F106" w14:textId="77777777" w:rsidR="004570B9" w:rsidRDefault="004570B9" w:rsidP="001D7955">
      <w:pPr>
        <w:jc w:val="both"/>
        <w:rPr>
          <w:rFonts w:asciiTheme="minorHAnsi" w:hAnsiTheme="minorHAnsi" w:cstheme="minorHAnsi"/>
          <w:sz w:val="22"/>
          <w:szCs w:val="22"/>
        </w:rPr>
      </w:pPr>
    </w:p>
    <w:p w14:paraId="6F25C49A"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las personas con discapacidad requieren medidas especiales para poder ejercer sus derechos humanos en igualdad de condiciones que las demás, eliminar todas las formas de discriminación contra ellas y propiciar su plena integración en la sociedad, con hincapié en un nuevo paradigma sobre discapacidad. </w:t>
      </w:r>
    </w:p>
    <w:p w14:paraId="31CECA97" w14:textId="77777777" w:rsidR="004570B9" w:rsidRDefault="004570B9" w:rsidP="001D7955">
      <w:pPr>
        <w:jc w:val="both"/>
        <w:rPr>
          <w:rFonts w:asciiTheme="minorHAnsi" w:hAnsiTheme="minorHAnsi" w:cstheme="minorHAnsi"/>
          <w:sz w:val="22"/>
          <w:szCs w:val="22"/>
        </w:rPr>
      </w:pPr>
    </w:p>
    <w:p w14:paraId="375D8D92"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este nuevo paradigma surge de un nuevo marco jurídico internacional basado en el modelo social de la discapacidad, según el cual ésta obedece a causas preponderantemente sociales y no a razones médicas, biológicas o religiosas. En este sentido, la Convención de Derechos de las Personas con Discapacidad (CDPD), con jerarquía constitucional (Ley nacional </w:t>
      </w:r>
      <w:proofErr w:type="spellStart"/>
      <w:r w:rsidRPr="004570B9">
        <w:rPr>
          <w:rFonts w:asciiTheme="minorHAnsi" w:hAnsiTheme="minorHAnsi" w:cstheme="minorHAnsi"/>
          <w:sz w:val="22"/>
          <w:szCs w:val="22"/>
        </w:rPr>
        <w:t>N°</w:t>
      </w:r>
      <w:proofErr w:type="spellEnd"/>
      <w:r w:rsidRPr="004570B9">
        <w:rPr>
          <w:rFonts w:asciiTheme="minorHAnsi" w:hAnsiTheme="minorHAnsi" w:cstheme="minorHAnsi"/>
          <w:sz w:val="22"/>
          <w:szCs w:val="22"/>
        </w:rPr>
        <w:t xml:space="preserve"> 27.044) y la Convención Interamericana para la Eliminación de Todas las Formas de Discriminación contra las Personas con Discapacidad (ratificada por Ley nacional </w:t>
      </w:r>
      <w:proofErr w:type="spellStart"/>
      <w:r w:rsidRPr="004570B9">
        <w:rPr>
          <w:rFonts w:asciiTheme="minorHAnsi" w:hAnsiTheme="minorHAnsi" w:cstheme="minorHAnsi"/>
          <w:sz w:val="22"/>
          <w:szCs w:val="22"/>
        </w:rPr>
        <w:t>N°</w:t>
      </w:r>
      <w:proofErr w:type="spellEnd"/>
      <w:r w:rsidRPr="004570B9">
        <w:rPr>
          <w:rFonts w:asciiTheme="minorHAnsi" w:hAnsiTheme="minorHAnsi" w:cstheme="minorHAnsi"/>
          <w:sz w:val="22"/>
          <w:szCs w:val="22"/>
        </w:rPr>
        <w:t xml:space="preserve"> 25.280). </w:t>
      </w:r>
    </w:p>
    <w:p w14:paraId="5914C602" w14:textId="77777777" w:rsidR="004570B9" w:rsidRDefault="004570B9" w:rsidP="001D7955">
      <w:pPr>
        <w:jc w:val="both"/>
        <w:rPr>
          <w:rFonts w:asciiTheme="minorHAnsi" w:hAnsiTheme="minorHAnsi" w:cstheme="minorHAnsi"/>
          <w:sz w:val="22"/>
          <w:szCs w:val="22"/>
        </w:rPr>
      </w:pPr>
    </w:p>
    <w:p w14:paraId="1DBA71C5"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Que, en palabras de la Corte Interamericana de Derechos Humanos (CIDH), este modelo “… 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 Los tipos de límites o barreras que comúnmente encuentran las personas con diversidad funcional en la sociedad son, entre otras, barreras físicas o arquitectónicas, comunicativas, actitudinales o socioeconómicas” (Corte IDH, Caso “</w:t>
      </w:r>
      <w:proofErr w:type="spellStart"/>
      <w:r w:rsidRPr="004570B9">
        <w:rPr>
          <w:rFonts w:asciiTheme="minorHAnsi" w:hAnsiTheme="minorHAnsi" w:cstheme="minorHAnsi"/>
          <w:sz w:val="22"/>
          <w:szCs w:val="22"/>
        </w:rPr>
        <w:t>Furlan</w:t>
      </w:r>
      <w:proofErr w:type="spellEnd"/>
      <w:r w:rsidRPr="004570B9">
        <w:rPr>
          <w:rFonts w:asciiTheme="minorHAnsi" w:hAnsiTheme="minorHAnsi" w:cstheme="minorHAnsi"/>
          <w:sz w:val="22"/>
          <w:szCs w:val="22"/>
        </w:rPr>
        <w:t xml:space="preserve"> y Familiares vs. Argentina”, sentencia del 31 de agosto de 2012, Serie C </w:t>
      </w:r>
      <w:proofErr w:type="spellStart"/>
      <w:r w:rsidRPr="004570B9">
        <w:rPr>
          <w:rFonts w:asciiTheme="minorHAnsi" w:hAnsiTheme="minorHAnsi" w:cstheme="minorHAnsi"/>
          <w:sz w:val="22"/>
          <w:szCs w:val="22"/>
        </w:rPr>
        <w:t>N°</w:t>
      </w:r>
      <w:proofErr w:type="spellEnd"/>
      <w:r w:rsidRPr="004570B9">
        <w:rPr>
          <w:rFonts w:asciiTheme="minorHAnsi" w:hAnsiTheme="minorHAnsi" w:cstheme="minorHAnsi"/>
          <w:sz w:val="22"/>
          <w:szCs w:val="22"/>
        </w:rPr>
        <w:t xml:space="preserve"> 246, párr. 133)</w:t>
      </w:r>
      <w:r w:rsidR="004570B9">
        <w:rPr>
          <w:rFonts w:asciiTheme="minorHAnsi" w:hAnsiTheme="minorHAnsi" w:cstheme="minorHAnsi"/>
          <w:sz w:val="22"/>
          <w:szCs w:val="22"/>
        </w:rPr>
        <w:t>.</w:t>
      </w:r>
      <w:r w:rsidRPr="004570B9">
        <w:rPr>
          <w:rFonts w:asciiTheme="minorHAnsi" w:hAnsiTheme="minorHAnsi" w:cstheme="minorHAnsi"/>
          <w:sz w:val="22"/>
          <w:szCs w:val="22"/>
        </w:rPr>
        <w:t xml:space="preserve"> </w:t>
      </w:r>
    </w:p>
    <w:p w14:paraId="0B994F6D" w14:textId="77777777" w:rsidR="004570B9" w:rsidRDefault="004570B9" w:rsidP="001D7955">
      <w:pPr>
        <w:jc w:val="both"/>
        <w:rPr>
          <w:rFonts w:asciiTheme="minorHAnsi" w:hAnsiTheme="minorHAnsi" w:cstheme="minorHAnsi"/>
          <w:sz w:val="22"/>
          <w:szCs w:val="22"/>
        </w:rPr>
      </w:pPr>
    </w:p>
    <w:p w14:paraId="029514B2"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por el artículo 21 b) de la CDPD, los Estados partes deben adoptar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entre ellas aceptar y facilitar la utilización por las personas con discapacidad de todos los modos, medios y formatos accesibles de comunicación. </w:t>
      </w:r>
    </w:p>
    <w:p w14:paraId="528AD519" w14:textId="77777777" w:rsidR="004570B9" w:rsidRDefault="004570B9" w:rsidP="001D7955">
      <w:pPr>
        <w:jc w:val="both"/>
        <w:rPr>
          <w:rFonts w:asciiTheme="minorHAnsi" w:hAnsiTheme="minorHAnsi" w:cstheme="minorHAnsi"/>
          <w:sz w:val="22"/>
          <w:szCs w:val="22"/>
        </w:rPr>
      </w:pPr>
    </w:p>
    <w:p w14:paraId="2114F862"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por su parte, la Agenda 2030, con sus 17 Objetivos de Desarrollo Sostenible (ODS), se basa en la necesidad de plena inclusión y participación efectiva de las personas con discapacidad en la sociedad y el desarrollo, para que puedan alcanzar su pleno potencial como miembros valiosos de la misma y en pie de igualdad. Deben eliminarse los estereotipos y la discriminación que perpetúan su exclusión y crear un entorno accesible, propicio e inclusivo para todos. </w:t>
      </w:r>
    </w:p>
    <w:p w14:paraId="0140A012" w14:textId="77777777" w:rsidR="004570B9" w:rsidRDefault="004570B9" w:rsidP="001D7955">
      <w:pPr>
        <w:jc w:val="both"/>
        <w:rPr>
          <w:rFonts w:asciiTheme="minorHAnsi" w:hAnsiTheme="minorHAnsi" w:cstheme="minorHAnsi"/>
          <w:sz w:val="22"/>
          <w:szCs w:val="22"/>
        </w:rPr>
      </w:pPr>
    </w:p>
    <w:p w14:paraId="4B33F2CA"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con este mismo paradigma sobre discapacidad, se encuentra trabajando la Fundación </w:t>
      </w:r>
      <w:proofErr w:type="spellStart"/>
      <w:r w:rsidRPr="004570B9">
        <w:rPr>
          <w:rFonts w:asciiTheme="minorHAnsi" w:hAnsiTheme="minorHAnsi" w:cstheme="minorHAnsi"/>
          <w:sz w:val="22"/>
          <w:szCs w:val="22"/>
        </w:rPr>
        <w:t>Cachypum</w:t>
      </w:r>
      <w:proofErr w:type="spellEnd"/>
      <w:r w:rsidRPr="004570B9">
        <w:rPr>
          <w:rFonts w:asciiTheme="minorHAnsi" w:hAnsiTheme="minorHAnsi" w:cstheme="minorHAnsi"/>
          <w:sz w:val="22"/>
          <w:szCs w:val="22"/>
        </w:rPr>
        <w:t xml:space="preserve">, ONG cuya misión es ayudar a reconstruir el tejido social a través de la atención a grupos vulnerables de personas. </w:t>
      </w:r>
    </w:p>
    <w:p w14:paraId="53F08FB9" w14:textId="77777777" w:rsidR="004570B9" w:rsidRDefault="004570B9" w:rsidP="001D7955">
      <w:pPr>
        <w:jc w:val="both"/>
        <w:rPr>
          <w:rFonts w:asciiTheme="minorHAnsi" w:hAnsiTheme="minorHAnsi" w:cstheme="minorHAnsi"/>
          <w:sz w:val="22"/>
          <w:szCs w:val="22"/>
        </w:rPr>
      </w:pPr>
    </w:p>
    <w:p w14:paraId="3441A74E" w14:textId="77777777" w:rsidR="004570B9" w:rsidRDefault="004570B9" w:rsidP="001D7955">
      <w:pPr>
        <w:jc w:val="both"/>
        <w:rPr>
          <w:rFonts w:asciiTheme="minorHAnsi" w:hAnsiTheme="minorHAnsi" w:cstheme="minorHAnsi"/>
          <w:sz w:val="22"/>
          <w:szCs w:val="22"/>
        </w:rPr>
      </w:pPr>
    </w:p>
    <w:p w14:paraId="2D54336C" w14:textId="77777777" w:rsidR="004570B9" w:rsidRDefault="004570B9" w:rsidP="001D7955">
      <w:pPr>
        <w:jc w:val="both"/>
        <w:rPr>
          <w:rFonts w:asciiTheme="minorHAnsi" w:hAnsiTheme="minorHAnsi" w:cstheme="minorHAnsi"/>
          <w:sz w:val="22"/>
          <w:szCs w:val="22"/>
        </w:rPr>
      </w:pPr>
    </w:p>
    <w:p w14:paraId="0F31178C" w14:textId="77777777" w:rsidR="004570B9" w:rsidRDefault="004570B9" w:rsidP="001D7955">
      <w:pPr>
        <w:jc w:val="both"/>
        <w:rPr>
          <w:rFonts w:asciiTheme="minorHAnsi" w:hAnsiTheme="minorHAnsi" w:cstheme="minorHAnsi"/>
          <w:sz w:val="22"/>
          <w:szCs w:val="22"/>
        </w:rPr>
      </w:pPr>
    </w:p>
    <w:p w14:paraId="4AFAB68D" w14:textId="77777777" w:rsidR="004570B9" w:rsidRDefault="004570B9" w:rsidP="001D7955">
      <w:pPr>
        <w:jc w:val="both"/>
        <w:rPr>
          <w:rFonts w:asciiTheme="minorHAnsi" w:hAnsiTheme="minorHAnsi" w:cstheme="minorHAnsi"/>
          <w:sz w:val="22"/>
          <w:szCs w:val="22"/>
        </w:rPr>
      </w:pPr>
    </w:p>
    <w:p w14:paraId="43FFBF8D" w14:textId="50323204" w:rsidR="004570B9" w:rsidRDefault="004570B9" w:rsidP="004570B9">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HOJA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02</w:t>
      </w:r>
    </w:p>
    <w:p w14:paraId="30B5919B" w14:textId="2A3530E8" w:rsidR="004570B9" w:rsidRPr="004570B9" w:rsidRDefault="004570B9" w:rsidP="004570B9">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7088/2020</w:t>
      </w:r>
    </w:p>
    <w:p w14:paraId="37E38D31" w14:textId="77777777" w:rsidR="004570B9" w:rsidRDefault="004570B9" w:rsidP="001D7955">
      <w:pPr>
        <w:jc w:val="both"/>
        <w:rPr>
          <w:rFonts w:asciiTheme="minorHAnsi" w:hAnsiTheme="minorHAnsi" w:cstheme="minorHAnsi"/>
          <w:sz w:val="22"/>
          <w:szCs w:val="22"/>
        </w:rPr>
      </w:pPr>
    </w:p>
    <w:p w14:paraId="721FD5E4"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uno de los programas que lleva adelante esta Fundación es un Centro de Día para jóvenes y adultos con discapacidad, donde funcionan varios talleres, siendo uno de ellos el Taller de Diseño, Arte y Serigrafía, a cargo de María Florencia Mestre (Diseñadora Gráfica) en el cual se les brinda y enseña a los concurrentes herramientas y técnicas pictóricas, como forma, color, texturas, simetría, diagramación, tipografía. Se enseñan conceptos básicos de diseño, tomados como una herramienta de comunicación visual, concientizando a los concurrentes que sus diseños y producciones son una herramienta de expresión personal y un vehículo para transmitir pensamientos, ideas, inquietudes y necesidades personales. </w:t>
      </w:r>
    </w:p>
    <w:p w14:paraId="7F569D4E" w14:textId="77777777" w:rsidR="004570B9" w:rsidRDefault="004570B9" w:rsidP="001D7955">
      <w:pPr>
        <w:jc w:val="both"/>
        <w:rPr>
          <w:rFonts w:asciiTheme="minorHAnsi" w:hAnsiTheme="minorHAnsi" w:cstheme="minorHAnsi"/>
          <w:sz w:val="22"/>
          <w:szCs w:val="22"/>
        </w:rPr>
      </w:pPr>
    </w:p>
    <w:p w14:paraId="0CCF4CD5"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Que, dentro de los oficios que se enseñan está el de la técnica de impresión serigráfica, donde se guía y acompaña en el proceso de producción de elementos impresos sobre diferentes soportes (tela, cartón, papel, madera, etc.)</w:t>
      </w:r>
      <w:r w:rsidR="004570B9">
        <w:rPr>
          <w:rFonts w:asciiTheme="minorHAnsi" w:hAnsiTheme="minorHAnsi" w:cstheme="minorHAnsi"/>
          <w:sz w:val="22"/>
          <w:szCs w:val="22"/>
        </w:rPr>
        <w:t>.</w:t>
      </w:r>
      <w:r w:rsidRPr="004570B9">
        <w:rPr>
          <w:rFonts w:asciiTheme="minorHAnsi" w:hAnsiTheme="minorHAnsi" w:cstheme="minorHAnsi"/>
          <w:sz w:val="22"/>
          <w:szCs w:val="22"/>
        </w:rPr>
        <w:t xml:space="preserve"> </w:t>
      </w:r>
    </w:p>
    <w:p w14:paraId="675F791C" w14:textId="77777777" w:rsidR="004570B9" w:rsidRDefault="004570B9" w:rsidP="001D7955">
      <w:pPr>
        <w:jc w:val="both"/>
        <w:rPr>
          <w:rFonts w:asciiTheme="minorHAnsi" w:hAnsiTheme="minorHAnsi" w:cstheme="minorHAnsi"/>
          <w:sz w:val="22"/>
          <w:szCs w:val="22"/>
        </w:rPr>
      </w:pPr>
    </w:p>
    <w:p w14:paraId="668813CB"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así los participantes del programa han elaborado una serie de afiches y postales con frases que surgen de los propios concurrentes a partir de diferentes encuentros y debates sobre distintas problemáticas, y de momentos de juego y ocio, donde se les facilita un espacio de libertad plena para expresarse. </w:t>
      </w:r>
    </w:p>
    <w:p w14:paraId="0C306E90" w14:textId="77777777" w:rsidR="004570B9" w:rsidRDefault="004570B9" w:rsidP="001D7955">
      <w:pPr>
        <w:jc w:val="both"/>
        <w:rPr>
          <w:rFonts w:asciiTheme="minorHAnsi" w:hAnsiTheme="minorHAnsi" w:cstheme="minorHAnsi"/>
          <w:sz w:val="22"/>
          <w:szCs w:val="22"/>
        </w:rPr>
      </w:pPr>
    </w:p>
    <w:p w14:paraId="70C752AD"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desde el mencionado Taller, María Florencia Mestre junto a los participantes del mismo, han transmitido al Bloque Protectora Fuerza Política, la necesidad del colectivo que integra el Taller de serigrafía, de intervenir las paredes del Departamento “pegando los afiches que diseñamos con nuestros mensajes, con nuestras voces. </w:t>
      </w:r>
    </w:p>
    <w:p w14:paraId="1E4B236D" w14:textId="77777777" w:rsidR="004570B9" w:rsidRDefault="004570B9" w:rsidP="001D7955">
      <w:pPr>
        <w:jc w:val="both"/>
        <w:rPr>
          <w:rFonts w:asciiTheme="minorHAnsi" w:hAnsiTheme="minorHAnsi" w:cstheme="minorHAnsi"/>
          <w:sz w:val="22"/>
          <w:szCs w:val="22"/>
        </w:rPr>
      </w:pPr>
    </w:p>
    <w:p w14:paraId="47622C01"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Que,</w:t>
      </w:r>
      <w:r w:rsidR="004570B9">
        <w:rPr>
          <w:rFonts w:asciiTheme="minorHAnsi" w:hAnsiTheme="minorHAnsi" w:cstheme="minorHAnsi"/>
          <w:sz w:val="22"/>
          <w:szCs w:val="22"/>
        </w:rPr>
        <w:t xml:space="preserve"> que</w:t>
      </w:r>
      <w:r w:rsidRPr="004570B9">
        <w:rPr>
          <w:rFonts w:asciiTheme="minorHAnsi" w:hAnsiTheme="minorHAnsi" w:cstheme="minorHAnsi"/>
          <w:sz w:val="22"/>
          <w:szCs w:val="22"/>
        </w:rPr>
        <w:t xml:space="preserve">remos interpelar a los peatones, queremos que nos vean y escuchen mientras caminan regresando a sus casas o yendo a sus trabajos. </w:t>
      </w:r>
    </w:p>
    <w:p w14:paraId="377247A8" w14:textId="77777777" w:rsidR="004570B9" w:rsidRDefault="004570B9" w:rsidP="001D7955">
      <w:pPr>
        <w:jc w:val="both"/>
        <w:rPr>
          <w:rFonts w:asciiTheme="minorHAnsi" w:hAnsiTheme="minorHAnsi" w:cstheme="minorHAnsi"/>
          <w:sz w:val="22"/>
          <w:szCs w:val="22"/>
        </w:rPr>
      </w:pPr>
    </w:p>
    <w:p w14:paraId="72E977E9"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Que,</w:t>
      </w:r>
      <w:r w:rsidR="004570B9">
        <w:rPr>
          <w:rFonts w:asciiTheme="minorHAnsi" w:hAnsiTheme="minorHAnsi" w:cstheme="minorHAnsi"/>
          <w:sz w:val="22"/>
          <w:szCs w:val="22"/>
        </w:rPr>
        <w:t xml:space="preserve"> que</w:t>
      </w:r>
      <w:r w:rsidRPr="004570B9">
        <w:rPr>
          <w:rFonts w:asciiTheme="minorHAnsi" w:hAnsiTheme="minorHAnsi" w:cstheme="minorHAnsi"/>
          <w:sz w:val="22"/>
          <w:szCs w:val="22"/>
        </w:rPr>
        <w:t xml:space="preserve">remos que sepan que nosotros tenemos cosas que decir. Y que, como todos, somos parte de este entramado social que celebra la diversidad.” </w:t>
      </w:r>
    </w:p>
    <w:p w14:paraId="78218013" w14:textId="77777777" w:rsidR="004570B9" w:rsidRDefault="004570B9" w:rsidP="001D7955">
      <w:pPr>
        <w:jc w:val="both"/>
        <w:rPr>
          <w:rFonts w:asciiTheme="minorHAnsi" w:hAnsiTheme="minorHAnsi" w:cstheme="minorHAnsi"/>
          <w:sz w:val="22"/>
          <w:szCs w:val="22"/>
        </w:rPr>
      </w:pPr>
    </w:p>
    <w:p w14:paraId="577D2207"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en este amplio marco de protección legal y de metas a cumplir por parte de los Organismos Públicos, el Municipio debe adoptar aquellas medidas a su alcance que permitan promover la comunicación y expresión del colectivo de las personas con discapacidad. </w:t>
      </w:r>
    </w:p>
    <w:p w14:paraId="72520E00" w14:textId="77777777" w:rsidR="004570B9" w:rsidRDefault="004570B9" w:rsidP="001D7955">
      <w:pPr>
        <w:jc w:val="both"/>
        <w:rPr>
          <w:rFonts w:asciiTheme="minorHAnsi" w:hAnsiTheme="minorHAnsi" w:cstheme="minorHAnsi"/>
          <w:sz w:val="22"/>
          <w:szCs w:val="22"/>
        </w:rPr>
      </w:pPr>
    </w:p>
    <w:p w14:paraId="25799BAD"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por ello corresponde continuar trabajando con una visión de Departamento inclusivo, en el cual todos los miembros de la sociedad, independientemente de sus capacidades, puedan acceder de manera autónoma a todas aquellas formas de expresión de sus sentires y de sus realidades. </w:t>
      </w:r>
    </w:p>
    <w:p w14:paraId="0CF632E3" w14:textId="77777777" w:rsidR="004570B9" w:rsidRDefault="004570B9" w:rsidP="001D7955">
      <w:pPr>
        <w:jc w:val="both"/>
        <w:rPr>
          <w:rFonts w:asciiTheme="minorHAnsi" w:hAnsiTheme="minorHAnsi" w:cstheme="minorHAnsi"/>
          <w:sz w:val="22"/>
          <w:szCs w:val="22"/>
        </w:rPr>
      </w:pPr>
    </w:p>
    <w:p w14:paraId="2AB57344"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 xml:space="preserve">Que, por ello debe instaurarse en este Departamento el Programa “Nuestras voces: muros que hablan” orientados a la expresión y comunicación de los saberes y sentires de las personas con discapacidad, plasmados en producciones a realizarse o colocarse en aquellos muros de las dependencias municipales que se determinen por vía reglamentaria, en el plazo de 90 días. </w:t>
      </w:r>
    </w:p>
    <w:p w14:paraId="25136471" w14:textId="77777777" w:rsidR="004570B9" w:rsidRDefault="004570B9" w:rsidP="001D7955">
      <w:pPr>
        <w:jc w:val="both"/>
        <w:rPr>
          <w:rFonts w:asciiTheme="minorHAnsi" w:hAnsiTheme="minorHAnsi" w:cstheme="minorHAnsi"/>
          <w:sz w:val="22"/>
          <w:szCs w:val="22"/>
        </w:rPr>
      </w:pPr>
    </w:p>
    <w:p w14:paraId="69428E0F" w14:textId="77EE8CA1" w:rsidR="004570B9" w:rsidRDefault="001D7955" w:rsidP="001D7955">
      <w:pPr>
        <w:jc w:val="both"/>
        <w:rPr>
          <w:rFonts w:asciiTheme="minorHAnsi" w:hAnsiTheme="minorHAnsi" w:cstheme="minorHAnsi"/>
          <w:sz w:val="22"/>
          <w:szCs w:val="22"/>
        </w:rPr>
      </w:pPr>
      <w:r w:rsidRPr="004570B9">
        <w:rPr>
          <w:rFonts w:asciiTheme="minorHAnsi" w:hAnsiTheme="minorHAnsi" w:cstheme="minorHAnsi"/>
          <w:sz w:val="22"/>
          <w:szCs w:val="22"/>
        </w:rPr>
        <w:t>Que, asimismo, por su especial interés y preocupación en la expresión de la</w:t>
      </w:r>
      <w:r w:rsidR="004570B9">
        <w:rPr>
          <w:rFonts w:asciiTheme="minorHAnsi" w:hAnsiTheme="minorHAnsi" w:cstheme="minorHAnsi"/>
          <w:sz w:val="22"/>
          <w:szCs w:val="22"/>
        </w:rPr>
        <w:t>s</w:t>
      </w:r>
      <w:r w:rsidRPr="004570B9">
        <w:rPr>
          <w:rFonts w:asciiTheme="minorHAnsi" w:hAnsiTheme="minorHAnsi" w:cstheme="minorHAnsi"/>
          <w:sz w:val="22"/>
          <w:szCs w:val="22"/>
        </w:rPr>
        <w:t xml:space="preserve"> personas con discapacidad, corresponde autorizar a la Fundación </w:t>
      </w:r>
      <w:proofErr w:type="spellStart"/>
      <w:r w:rsidRPr="004570B9">
        <w:rPr>
          <w:rFonts w:asciiTheme="minorHAnsi" w:hAnsiTheme="minorHAnsi" w:cstheme="minorHAnsi"/>
          <w:sz w:val="22"/>
          <w:szCs w:val="22"/>
        </w:rPr>
        <w:t>Cachypum</w:t>
      </w:r>
      <w:proofErr w:type="spellEnd"/>
      <w:r w:rsidRPr="004570B9">
        <w:rPr>
          <w:rFonts w:asciiTheme="minorHAnsi" w:hAnsiTheme="minorHAnsi" w:cstheme="minorHAnsi"/>
          <w:sz w:val="22"/>
          <w:szCs w:val="22"/>
        </w:rPr>
        <w:t>, en el marco del Programa instaurado, a la colocación de las producciones de serigrafía del taller -afiches y postales-, en el muro que el D</w:t>
      </w:r>
      <w:r w:rsidR="004570B9">
        <w:rPr>
          <w:rFonts w:asciiTheme="minorHAnsi" w:hAnsiTheme="minorHAnsi" w:cstheme="minorHAnsi"/>
          <w:sz w:val="22"/>
          <w:szCs w:val="22"/>
        </w:rPr>
        <w:t xml:space="preserve">epartamento </w:t>
      </w:r>
      <w:r w:rsidRPr="004570B9">
        <w:rPr>
          <w:rFonts w:asciiTheme="minorHAnsi" w:hAnsiTheme="minorHAnsi" w:cstheme="minorHAnsi"/>
          <w:sz w:val="22"/>
          <w:szCs w:val="22"/>
        </w:rPr>
        <w:t>E</w:t>
      </w:r>
      <w:r w:rsidR="004570B9">
        <w:rPr>
          <w:rFonts w:asciiTheme="minorHAnsi" w:hAnsiTheme="minorHAnsi" w:cstheme="minorHAnsi"/>
          <w:sz w:val="22"/>
          <w:szCs w:val="22"/>
        </w:rPr>
        <w:t>jecutivo</w:t>
      </w:r>
      <w:r w:rsidRPr="004570B9">
        <w:rPr>
          <w:rFonts w:asciiTheme="minorHAnsi" w:hAnsiTheme="minorHAnsi" w:cstheme="minorHAnsi"/>
          <w:sz w:val="22"/>
          <w:szCs w:val="22"/>
        </w:rPr>
        <w:t xml:space="preserve"> determine por vía reglamentari</w:t>
      </w:r>
      <w:r w:rsidR="004570B9">
        <w:rPr>
          <w:rFonts w:asciiTheme="minorHAnsi" w:hAnsiTheme="minorHAnsi" w:cstheme="minorHAnsi"/>
          <w:sz w:val="22"/>
          <w:szCs w:val="22"/>
        </w:rPr>
        <w:t>a.</w:t>
      </w:r>
    </w:p>
    <w:p w14:paraId="6AE25334" w14:textId="77777777" w:rsidR="004570B9" w:rsidRDefault="004570B9" w:rsidP="001D7955">
      <w:pPr>
        <w:jc w:val="both"/>
        <w:rPr>
          <w:rFonts w:asciiTheme="minorHAnsi" w:hAnsiTheme="minorHAnsi" w:cstheme="minorHAnsi"/>
          <w:sz w:val="22"/>
          <w:szCs w:val="22"/>
        </w:rPr>
      </w:pPr>
    </w:p>
    <w:p w14:paraId="74B23761" w14:textId="77777777" w:rsidR="004570B9" w:rsidRDefault="004570B9" w:rsidP="001D7955">
      <w:pPr>
        <w:jc w:val="both"/>
        <w:rPr>
          <w:rFonts w:asciiTheme="minorHAnsi" w:hAnsiTheme="minorHAnsi" w:cstheme="minorHAnsi"/>
          <w:sz w:val="22"/>
          <w:szCs w:val="22"/>
        </w:rPr>
      </w:pPr>
    </w:p>
    <w:p w14:paraId="46FC8936" w14:textId="30D6FE77" w:rsidR="004570B9" w:rsidRDefault="004570B9" w:rsidP="004570B9">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HOJA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03</w:t>
      </w:r>
    </w:p>
    <w:p w14:paraId="42ECE868" w14:textId="51E8B179" w:rsidR="004570B9" w:rsidRPr="004570B9" w:rsidRDefault="004570B9" w:rsidP="004570B9">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7088/2020</w:t>
      </w:r>
    </w:p>
    <w:p w14:paraId="7464DBB9" w14:textId="77777777" w:rsidR="004570B9" w:rsidRDefault="004570B9" w:rsidP="001D7955">
      <w:pPr>
        <w:jc w:val="both"/>
        <w:rPr>
          <w:rFonts w:asciiTheme="minorHAnsi" w:hAnsiTheme="minorHAnsi" w:cstheme="minorHAnsi"/>
          <w:sz w:val="22"/>
          <w:szCs w:val="22"/>
        </w:rPr>
      </w:pPr>
    </w:p>
    <w:p w14:paraId="3978BB7D" w14:textId="77777777" w:rsidR="004570B9" w:rsidRDefault="001D7955" w:rsidP="001D7955">
      <w:pPr>
        <w:jc w:val="both"/>
        <w:rPr>
          <w:rFonts w:asciiTheme="minorHAnsi" w:hAnsiTheme="minorHAnsi" w:cstheme="minorHAnsi"/>
          <w:sz w:val="22"/>
          <w:szCs w:val="22"/>
        </w:rPr>
      </w:pPr>
      <w:r w:rsidRPr="004570B9">
        <w:rPr>
          <w:rFonts w:asciiTheme="minorHAnsi" w:hAnsiTheme="minorHAnsi" w:cstheme="minorHAnsi"/>
          <w:b/>
          <w:bCs/>
          <w:sz w:val="22"/>
          <w:szCs w:val="22"/>
          <w:u w:val="single"/>
        </w:rPr>
        <w:t>POR ELLO:</w:t>
      </w:r>
      <w:r w:rsidRPr="004570B9">
        <w:rPr>
          <w:rFonts w:asciiTheme="minorHAnsi" w:hAnsiTheme="minorHAnsi" w:cstheme="minorHAnsi"/>
          <w:sz w:val="22"/>
          <w:szCs w:val="22"/>
        </w:rPr>
        <w:t xml:space="preserve"> </w:t>
      </w:r>
    </w:p>
    <w:p w14:paraId="69628122" w14:textId="77777777" w:rsidR="004570B9" w:rsidRDefault="004570B9" w:rsidP="001D7955">
      <w:pPr>
        <w:jc w:val="both"/>
        <w:rPr>
          <w:rFonts w:asciiTheme="minorHAnsi" w:hAnsiTheme="minorHAnsi" w:cstheme="minorHAnsi"/>
          <w:sz w:val="22"/>
          <w:szCs w:val="22"/>
        </w:rPr>
      </w:pPr>
    </w:p>
    <w:p w14:paraId="517B1813" w14:textId="16991339" w:rsidR="004570B9" w:rsidRDefault="004570B9" w:rsidP="004570B9">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098337C5" w14:textId="09FF2DAD" w:rsidR="004570B9" w:rsidRDefault="004570B9" w:rsidP="004570B9">
      <w:pPr>
        <w:jc w:val="center"/>
        <w:rPr>
          <w:rFonts w:asciiTheme="minorHAnsi" w:hAnsiTheme="minorHAnsi" w:cstheme="minorHAnsi"/>
          <w:b/>
          <w:bCs/>
          <w:sz w:val="22"/>
          <w:szCs w:val="22"/>
        </w:rPr>
      </w:pPr>
    </w:p>
    <w:p w14:paraId="1D8806AA" w14:textId="493A6CD8" w:rsidR="004570B9" w:rsidRPr="004570B9" w:rsidRDefault="004570B9" w:rsidP="004570B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08954D75" w14:textId="77777777" w:rsidR="004570B9" w:rsidRDefault="004570B9" w:rsidP="001D7955">
      <w:pPr>
        <w:jc w:val="both"/>
        <w:rPr>
          <w:rFonts w:asciiTheme="minorHAnsi" w:hAnsiTheme="minorHAnsi" w:cstheme="minorHAnsi"/>
          <w:sz w:val="22"/>
          <w:szCs w:val="22"/>
        </w:rPr>
      </w:pPr>
    </w:p>
    <w:p w14:paraId="31F6A0F0" w14:textId="0E17B14E" w:rsidR="004570B9" w:rsidRDefault="001D7955" w:rsidP="001D7955">
      <w:pPr>
        <w:jc w:val="both"/>
        <w:rPr>
          <w:rFonts w:asciiTheme="minorHAnsi" w:hAnsiTheme="minorHAnsi" w:cstheme="minorHAnsi"/>
          <w:sz w:val="22"/>
          <w:szCs w:val="22"/>
        </w:rPr>
      </w:pPr>
      <w:r w:rsidRPr="004570B9">
        <w:rPr>
          <w:rFonts w:asciiTheme="minorHAnsi" w:hAnsiTheme="minorHAnsi" w:cstheme="minorHAnsi"/>
          <w:b/>
          <w:bCs/>
          <w:sz w:val="22"/>
          <w:szCs w:val="22"/>
          <w:u w:val="single"/>
        </w:rPr>
        <w:t>ARTÍCULO 1</w:t>
      </w:r>
      <w:r w:rsidR="004570B9">
        <w:rPr>
          <w:rFonts w:asciiTheme="minorHAnsi" w:hAnsiTheme="minorHAnsi" w:cstheme="minorHAnsi"/>
          <w:b/>
          <w:bCs/>
          <w:sz w:val="22"/>
          <w:szCs w:val="22"/>
          <w:u w:val="single"/>
        </w:rPr>
        <w:t>:</w:t>
      </w:r>
      <w:r w:rsidRPr="004570B9">
        <w:rPr>
          <w:rFonts w:asciiTheme="minorHAnsi" w:hAnsiTheme="minorHAnsi" w:cstheme="minorHAnsi"/>
          <w:sz w:val="22"/>
          <w:szCs w:val="22"/>
        </w:rPr>
        <w:t xml:space="preserve"> Inst</w:t>
      </w:r>
      <w:r w:rsidR="007768CA">
        <w:rPr>
          <w:rFonts w:asciiTheme="minorHAnsi" w:hAnsiTheme="minorHAnsi" w:cstheme="minorHAnsi"/>
          <w:sz w:val="22"/>
          <w:szCs w:val="22"/>
        </w:rPr>
        <w:t>áurese</w:t>
      </w:r>
      <w:r w:rsidRPr="004570B9">
        <w:rPr>
          <w:rFonts w:asciiTheme="minorHAnsi" w:hAnsiTheme="minorHAnsi" w:cstheme="minorHAnsi"/>
          <w:sz w:val="22"/>
          <w:szCs w:val="22"/>
        </w:rPr>
        <w:t xml:space="preserve"> en el Departamento de Godoy Cruz el Programa “Nuestras voces: muros que hablan” orientados a la expresión y comunicación de los saberes y sentires de las personas con discapacidad, plasmados en producciones a realizarse o colocarse en aquellos muros fijos,</w:t>
      </w:r>
      <w:r w:rsidR="004570B9">
        <w:rPr>
          <w:rFonts w:asciiTheme="minorHAnsi" w:hAnsiTheme="minorHAnsi" w:cstheme="minorHAnsi"/>
          <w:sz w:val="22"/>
          <w:szCs w:val="22"/>
        </w:rPr>
        <w:t xml:space="preserve"> </w:t>
      </w:r>
      <w:r w:rsidRPr="004570B9">
        <w:rPr>
          <w:rFonts w:asciiTheme="minorHAnsi" w:hAnsiTheme="minorHAnsi" w:cstheme="minorHAnsi"/>
          <w:sz w:val="22"/>
          <w:szCs w:val="22"/>
        </w:rPr>
        <w:t xml:space="preserve">móviles o espacios establecidos en las dependencias municipales que se determinen por vía reglamentaria, quedando disponible para su uso exclusivo cada año; garantizando así los derechos de expresión y comunicación de este colectivo, previstos por la Convención de los Derechos de las Personas con Discapacidad y demás normativa convencional y nacional aplicable. </w:t>
      </w:r>
    </w:p>
    <w:p w14:paraId="6596F920" w14:textId="77777777" w:rsidR="004570B9" w:rsidRDefault="004570B9" w:rsidP="001D7955">
      <w:pPr>
        <w:jc w:val="both"/>
        <w:rPr>
          <w:rFonts w:asciiTheme="minorHAnsi" w:hAnsiTheme="minorHAnsi" w:cstheme="minorHAnsi"/>
          <w:sz w:val="22"/>
          <w:szCs w:val="22"/>
        </w:rPr>
      </w:pPr>
    </w:p>
    <w:p w14:paraId="37CA0D8F" w14:textId="0824E7DC" w:rsidR="007768CA" w:rsidRDefault="001D7955" w:rsidP="001D7955">
      <w:pPr>
        <w:jc w:val="both"/>
        <w:rPr>
          <w:rFonts w:asciiTheme="minorHAnsi" w:hAnsiTheme="minorHAnsi" w:cstheme="minorHAnsi"/>
          <w:sz w:val="22"/>
          <w:szCs w:val="22"/>
        </w:rPr>
      </w:pPr>
      <w:r w:rsidRPr="007768CA">
        <w:rPr>
          <w:rFonts w:asciiTheme="minorHAnsi" w:hAnsiTheme="minorHAnsi" w:cstheme="minorHAnsi"/>
          <w:b/>
          <w:bCs/>
          <w:sz w:val="22"/>
          <w:szCs w:val="22"/>
          <w:u w:val="single"/>
        </w:rPr>
        <w:t>ARTÍCULO 2</w:t>
      </w:r>
      <w:r w:rsidR="007768CA">
        <w:rPr>
          <w:rFonts w:asciiTheme="minorHAnsi" w:hAnsiTheme="minorHAnsi" w:cstheme="minorHAnsi"/>
          <w:b/>
          <w:bCs/>
          <w:sz w:val="22"/>
          <w:szCs w:val="22"/>
          <w:u w:val="single"/>
        </w:rPr>
        <w:t>:</w:t>
      </w:r>
      <w:r w:rsidRPr="004570B9">
        <w:rPr>
          <w:rFonts w:asciiTheme="minorHAnsi" w:hAnsiTheme="minorHAnsi" w:cstheme="minorHAnsi"/>
          <w:sz w:val="22"/>
          <w:szCs w:val="22"/>
        </w:rPr>
        <w:t xml:space="preserve"> Autorizar a la Fundación </w:t>
      </w:r>
      <w:proofErr w:type="spellStart"/>
      <w:r w:rsidRPr="004570B9">
        <w:rPr>
          <w:rFonts w:asciiTheme="minorHAnsi" w:hAnsiTheme="minorHAnsi" w:cstheme="minorHAnsi"/>
          <w:sz w:val="22"/>
          <w:szCs w:val="22"/>
        </w:rPr>
        <w:t>Cachypum</w:t>
      </w:r>
      <w:proofErr w:type="spellEnd"/>
      <w:r w:rsidRPr="004570B9">
        <w:rPr>
          <w:rFonts w:asciiTheme="minorHAnsi" w:hAnsiTheme="minorHAnsi" w:cstheme="minorHAnsi"/>
          <w:sz w:val="22"/>
          <w:szCs w:val="22"/>
        </w:rPr>
        <w:t>, en el marco del Programa creado en el artículo 1, a la colocación de las producciones del Taller de Diseño, Arte y Serigrafía,</w:t>
      </w:r>
      <w:r w:rsidR="007768CA">
        <w:rPr>
          <w:rFonts w:asciiTheme="minorHAnsi" w:hAnsiTheme="minorHAnsi" w:cstheme="minorHAnsi"/>
          <w:sz w:val="22"/>
          <w:szCs w:val="22"/>
        </w:rPr>
        <w:t xml:space="preserve"> </w:t>
      </w:r>
      <w:r w:rsidRPr="004570B9">
        <w:rPr>
          <w:rFonts w:asciiTheme="minorHAnsi" w:hAnsiTheme="minorHAnsi" w:cstheme="minorHAnsi"/>
          <w:sz w:val="22"/>
          <w:szCs w:val="22"/>
        </w:rPr>
        <w:t xml:space="preserve">afiches, postales, entre otras creaciones, en el muro o espacio que el Departamento Ejecutivo determine por vía </w:t>
      </w:r>
      <w:proofErr w:type="gramStart"/>
      <w:r w:rsidRPr="004570B9">
        <w:rPr>
          <w:rFonts w:asciiTheme="minorHAnsi" w:hAnsiTheme="minorHAnsi" w:cstheme="minorHAnsi"/>
          <w:sz w:val="22"/>
          <w:szCs w:val="22"/>
        </w:rPr>
        <w:t>reglamentaria .</w:t>
      </w:r>
      <w:proofErr w:type="gramEnd"/>
      <w:r w:rsidRPr="004570B9">
        <w:rPr>
          <w:rFonts w:asciiTheme="minorHAnsi" w:hAnsiTheme="minorHAnsi" w:cstheme="minorHAnsi"/>
          <w:sz w:val="22"/>
          <w:szCs w:val="22"/>
        </w:rPr>
        <w:t xml:space="preserve"> </w:t>
      </w:r>
    </w:p>
    <w:p w14:paraId="3801A718" w14:textId="77777777" w:rsidR="007768CA" w:rsidRDefault="007768CA" w:rsidP="001D7955">
      <w:pPr>
        <w:jc w:val="both"/>
        <w:rPr>
          <w:rFonts w:asciiTheme="minorHAnsi" w:hAnsiTheme="minorHAnsi" w:cstheme="minorHAnsi"/>
          <w:sz w:val="22"/>
          <w:szCs w:val="22"/>
        </w:rPr>
      </w:pPr>
    </w:p>
    <w:p w14:paraId="73D1EB34" w14:textId="77777777" w:rsidR="007768CA" w:rsidRDefault="001D7955" w:rsidP="001D7955">
      <w:pPr>
        <w:jc w:val="both"/>
        <w:rPr>
          <w:rFonts w:asciiTheme="minorHAnsi" w:hAnsiTheme="minorHAnsi" w:cstheme="minorHAnsi"/>
          <w:sz w:val="22"/>
          <w:szCs w:val="22"/>
        </w:rPr>
      </w:pPr>
      <w:r w:rsidRPr="007768CA">
        <w:rPr>
          <w:rFonts w:asciiTheme="minorHAnsi" w:hAnsiTheme="minorHAnsi" w:cstheme="minorHAnsi"/>
          <w:b/>
          <w:bCs/>
          <w:sz w:val="22"/>
          <w:szCs w:val="22"/>
          <w:u w:val="single"/>
        </w:rPr>
        <w:t>ARTÍCULO 3</w:t>
      </w:r>
      <w:r w:rsidR="007768CA">
        <w:rPr>
          <w:rFonts w:asciiTheme="minorHAnsi" w:hAnsiTheme="minorHAnsi" w:cstheme="minorHAnsi"/>
          <w:b/>
          <w:bCs/>
          <w:sz w:val="22"/>
          <w:szCs w:val="22"/>
          <w:u w:val="single"/>
        </w:rPr>
        <w:t>:</w:t>
      </w:r>
      <w:r w:rsidR="007768CA">
        <w:rPr>
          <w:rFonts w:asciiTheme="minorHAnsi" w:hAnsiTheme="minorHAnsi" w:cstheme="minorHAnsi"/>
          <w:b/>
          <w:bCs/>
          <w:sz w:val="22"/>
          <w:szCs w:val="22"/>
        </w:rPr>
        <w:t xml:space="preserve"> </w:t>
      </w:r>
      <w:r w:rsidRPr="004570B9">
        <w:rPr>
          <w:rFonts w:asciiTheme="minorHAnsi" w:hAnsiTheme="minorHAnsi" w:cstheme="minorHAnsi"/>
          <w:sz w:val="22"/>
          <w:szCs w:val="22"/>
        </w:rPr>
        <w:t xml:space="preserve">Disponer que el Departamento Ejecutivo, con el aporte de la Dirección General de Industrias Creativas, determinará por vía reglamentaria los muros y/o espacios de las dependencias municipales afectados al presente Programa, y establecerá los requisitos que deberán cumplir las Entidades vinculadas a discapacidad y con domicilio en el Departamento de Godoy Cruz, que pretendan utilizar dichos espacios para expresión y comunicación de este colectivo. </w:t>
      </w:r>
    </w:p>
    <w:p w14:paraId="43A6D3C8" w14:textId="77777777" w:rsidR="007768CA" w:rsidRDefault="007768CA" w:rsidP="001D7955">
      <w:pPr>
        <w:jc w:val="both"/>
        <w:rPr>
          <w:rFonts w:asciiTheme="minorHAnsi" w:hAnsiTheme="minorHAnsi" w:cstheme="minorHAnsi"/>
          <w:sz w:val="22"/>
          <w:szCs w:val="22"/>
        </w:rPr>
      </w:pPr>
    </w:p>
    <w:p w14:paraId="3C98B1B4" w14:textId="0D827513" w:rsidR="001D7955" w:rsidRPr="007768CA" w:rsidRDefault="001D7955" w:rsidP="001D7955">
      <w:pPr>
        <w:jc w:val="both"/>
        <w:rPr>
          <w:rFonts w:asciiTheme="minorHAnsi" w:eastAsia="Calibri" w:hAnsiTheme="minorHAnsi" w:cstheme="minorHAnsi"/>
          <w:sz w:val="22"/>
          <w:szCs w:val="22"/>
          <w:lang w:val="es-AR" w:eastAsia="zh-CN"/>
        </w:rPr>
      </w:pPr>
      <w:r w:rsidRPr="007768CA">
        <w:rPr>
          <w:rFonts w:asciiTheme="minorHAnsi" w:hAnsiTheme="minorHAnsi" w:cstheme="minorHAnsi"/>
          <w:b/>
          <w:bCs/>
          <w:sz w:val="22"/>
          <w:szCs w:val="22"/>
          <w:u w:val="single"/>
        </w:rPr>
        <w:t>ARTÍCULO 4</w:t>
      </w:r>
      <w:r w:rsidR="007768CA" w:rsidRPr="007768CA">
        <w:rPr>
          <w:rFonts w:asciiTheme="minorHAnsi" w:hAnsiTheme="minorHAnsi" w:cstheme="minorHAnsi"/>
          <w:b/>
          <w:bCs/>
          <w:sz w:val="22"/>
          <w:szCs w:val="22"/>
          <w:u w:val="single"/>
        </w:rPr>
        <w:t>:</w:t>
      </w:r>
      <w:r w:rsidR="007768CA">
        <w:rPr>
          <w:rFonts w:asciiTheme="minorHAnsi" w:hAnsiTheme="minorHAnsi" w:cstheme="minorHAnsi"/>
          <w:sz w:val="22"/>
          <w:szCs w:val="22"/>
        </w:rPr>
        <w:t xml:space="preserve"> Comuníquese al Departamento Ejecutivo, </w:t>
      </w:r>
      <w:proofErr w:type="spellStart"/>
      <w:r w:rsidR="007768CA">
        <w:rPr>
          <w:rFonts w:asciiTheme="minorHAnsi" w:hAnsiTheme="minorHAnsi" w:cstheme="minorHAnsi"/>
          <w:sz w:val="22"/>
          <w:szCs w:val="22"/>
        </w:rPr>
        <w:t>dése</w:t>
      </w:r>
      <w:proofErr w:type="spellEnd"/>
      <w:r w:rsidR="007768CA">
        <w:rPr>
          <w:rFonts w:asciiTheme="minorHAnsi" w:hAnsiTheme="minorHAnsi" w:cstheme="minorHAnsi"/>
          <w:sz w:val="22"/>
          <w:szCs w:val="22"/>
        </w:rPr>
        <w:t xml:space="preserve"> al registro municipal respectivo, publíquese y cumplido archívese.</w:t>
      </w:r>
    </w:p>
    <w:p w14:paraId="3BF9F0F0" w14:textId="77777777" w:rsidR="001D7955" w:rsidRPr="001D7955" w:rsidRDefault="001D7955" w:rsidP="001D7955">
      <w:pPr>
        <w:rPr>
          <w:rFonts w:asciiTheme="minorHAnsi" w:hAnsiTheme="minorHAnsi" w:cstheme="minorHAnsi"/>
          <w:b/>
          <w:bCs/>
          <w:sz w:val="22"/>
          <w:szCs w:val="22"/>
          <w:u w:val="single"/>
        </w:rPr>
      </w:pPr>
    </w:p>
    <w:p w14:paraId="380D93FC" w14:textId="572B592F" w:rsidR="00D625D5" w:rsidRDefault="00D625D5" w:rsidP="00713804">
      <w:pPr>
        <w:rPr>
          <w:rFonts w:asciiTheme="minorHAnsi" w:hAnsiTheme="minorHAnsi" w:cstheme="minorHAnsi"/>
          <w:sz w:val="22"/>
          <w:szCs w:val="22"/>
        </w:rPr>
      </w:pPr>
      <w:r>
        <w:rPr>
          <w:rFonts w:asciiTheme="minorHAnsi" w:hAnsiTheme="minorHAnsi" w:cstheme="minorHAnsi"/>
          <w:sz w:val="22"/>
          <w:szCs w:val="22"/>
        </w:rPr>
        <w:t>PL</w:t>
      </w:r>
    </w:p>
    <w:p w14:paraId="35094022" w14:textId="3EEE2CF2" w:rsidR="00D625D5" w:rsidRDefault="00D625D5" w:rsidP="00713804">
      <w:pPr>
        <w:rPr>
          <w:rFonts w:asciiTheme="minorHAnsi" w:hAnsiTheme="minorHAnsi" w:cstheme="minorHAnsi"/>
          <w:sz w:val="22"/>
          <w:szCs w:val="22"/>
        </w:rPr>
      </w:pPr>
    </w:p>
    <w:p w14:paraId="3F6A9966" w14:textId="6CE8C5CE" w:rsidR="00D625D5" w:rsidRPr="003643F4" w:rsidRDefault="00D625D5" w:rsidP="00D625D5">
      <w:pPr>
        <w:jc w:val="both"/>
        <w:rPr>
          <w:rFonts w:asciiTheme="minorHAnsi" w:hAnsiTheme="minorHAnsi" w:cstheme="minorHAnsi"/>
          <w:b/>
          <w:bCs/>
          <w:sz w:val="22"/>
          <w:szCs w:val="22"/>
        </w:rPr>
      </w:pPr>
      <w:r w:rsidRPr="003643F4">
        <w:rPr>
          <w:rFonts w:asciiTheme="minorHAnsi" w:hAnsiTheme="minorHAnsi" w:cstheme="minorHAnsi"/>
          <w:b/>
          <w:bCs/>
          <w:sz w:val="22"/>
          <w:szCs w:val="22"/>
        </w:rPr>
        <w:t>DADA EN SALA DE SESIONES EN SESIÓN ORDINARIA DEL DÍA VEINT</w:t>
      </w:r>
      <w:r>
        <w:rPr>
          <w:rFonts w:asciiTheme="minorHAnsi" w:hAnsiTheme="minorHAnsi" w:cstheme="minorHAnsi"/>
          <w:b/>
          <w:bCs/>
          <w:sz w:val="22"/>
          <w:szCs w:val="22"/>
        </w:rPr>
        <w:t>ISIETE</w:t>
      </w:r>
      <w:r w:rsidRPr="003643F4">
        <w:rPr>
          <w:rFonts w:asciiTheme="minorHAnsi" w:hAnsiTheme="minorHAnsi" w:cstheme="minorHAnsi"/>
          <w:b/>
          <w:bCs/>
          <w:sz w:val="22"/>
          <w:szCs w:val="22"/>
        </w:rPr>
        <w:t xml:space="preserve"> DE OCTUBRE DEL AÑO DOS MIL VEINTE. </w:t>
      </w:r>
    </w:p>
    <w:p w14:paraId="523F1C86" w14:textId="514CEEFF" w:rsidR="00D625D5" w:rsidRDefault="00D625D5" w:rsidP="00713804">
      <w:pPr>
        <w:rPr>
          <w:rFonts w:asciiTheme="minorHAnsi" w:hAnsiTheme="minorHAnsi" w:cstheme="minorHAnsi"/>
          <w:sz w:val="22"/>
          <w:szCs w:val="22"/>
        </w:rPr>
      </w:pPr>
    </w:p>
    <w:p w14:paraId="0F797E29" w14:textId="42E9B659" w:rsidR="009D076B" w:rsidRDefault="009D076B" w:rsidP="00713804">
      <w:pPr>
        <w:rPr>
          <w:rFonts w:asciiTheme="minorHAnsi" w:hAnsiTheme="minorHAnsi" w:cstheme="minorHAnsi"/>
          <w:sz w:val="22"/>
          <w:szCs w:val="22"/>
        </w:rPr>
      </w:pPr>
    </w:p>
    <w:p w14:paraId="1B054ACD" w14:textId="3513657A" w:rsidR="009D076B" w:rsidRDefault="009D076B" w:rsidP="00713804">
      <w:pPr>
        <w:rPr>
          <w:rFonts w:asciiTheme="minorHAnsi" w:hAnsiTheme="minorHAnsi" w:cstheme="minorHAnsi"/>
          <w:sz w:val="22"/>
          <w:szCs w:val="22"/>
        </w:rPr>
      </w:pPr>
    </w:p>
    <w:p w14:paraId="4428CC57" w14:textId="6C340955" w:rsidR="009D076B" w:rsidRDefault="009D076B" w:rsidP="00713804">
      <w:pPr>
        <w:rPr>
          <w:rFonts w:asciiTheme="minorHAnsi" w:hAnsiTheme="minorHAnsi" w:cstheme="minorHAnsi"/>
          <w:sz w:val="22"/>
          <w:szCs w:val="22"/>
        </w:rPr>
      </w:pPr>
    </w:p>
    <w:p w14:paraId="2356F904" w14:textId="5A9BE119" w:rsidR="009D076B" w:rsidRDefault="009D076B" w:rsidP="00713804">
      <w:pPr>
        <w:rPr>
          <w:rFonts w:asciiTheme="minorHAnsi" w:hAnsiTheme="minorHAnsi" w:cstheme="minorHAnsi"/>
          <w:sz w:val="22"/>
          <w:szCs w:val="22"/>
        </w:rPr>
      </w:pPr>
    </w:p>
    <w:p w14:paraId="29176356" w14:textId="014A9943" w:rsidR="009D076B" w:rsidRDefault="009D076B" w:rsidP="00713804">
      <w:pPr>
        <w:rPr>
          <w:rFonts w:asciiTheme="minorHAnsi" w:hAnsiTheme="minorHAnsi" w:cstheme="minorHAnsi"/>
          <w:sz w:val="22"/>
          <w:szCs w:val="22"/>
        </w:rPr>
      </w:pPr>
    </w:p>
    <w:p w14:paraId="25E6499A" w14:textId="0EA25D82" w:rsidR="009D076B" w:rsidRDefault="009D076B" w:rsidP="00713804">
      <w:pPr>
        <w:rPr>
          <w:rFonts w:asciiTheme="minorHAnsi" w:hAnsiTheme="minorHAnsi" w:cstheme="minorHAnsi"/>
          <w:sz w:val="22"/>
          <w:szCs w:val="22"/>
        </w:rPr>
      </w:pPr>
    </w:p>
    <w:p w14:paraId="720D00ED" w14:textId="77E97683" w:rsidR="009D076B" w:rsidRDefault="009D076B" w:rsidP="00713804">
      <w:pPr>
        <w:rPr>
          <w:rFonts w:asciiTheme="minorHAnsi" w:hAnsiTheme="minorHAnsi" w:cstheme="minorHAnsi"/>
          <w:sz w:val="22"/>
          <w:szCs w:val="22"/>
        </w:rPr>
      </w:pPr>
    </w:p>
    <w:p w14:paraId="52746784" w14:textId="56B40A65" w:rsidR="009D076B" w:rsidRDefault="009D076B" w:rsidP="00713804">
      <w:pPr>
        <w:rPr>
          <w:rFonts w:asciiTheme="minorHAnsi" w:hAnsiTheme="minorHAnsi" w:cstheme="minorHAnsi"/>
          <w:sz w:val="22"/>
          <w:szCs w:val="22"/>
        </w:rPr>
      </w:pPr>
    </w:p>
    <w:p w14:paraId="77210D22" w14:textId="6CBEE856" w:rsidR="009D076B" w:rsidRPr="009D076B" w:rsidRDefault="009D076B" w:rsidP="009D076B">
      <w:pPr>
        <w:rPr>
          <w:rFonts w:asciiTheme="minorHAnsi" w:hAnsiTheme="minorHAnsi" w:cstheme="minorHAnsi"/>
          <w:sz w:val="22"/>
          <w:szCs w:val="22"/>
        </w:rPr>
      </w:pPr>
    </w:p>
    <w:sectPr w:rsidR="009D076B" w:rsidRPr="009D076B"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BD24" w14:textId="77777777" w:rsidR="000D6EED" w:rsidRDefault="000D6EED" w:rsidP="00454243">
      <w:r>
        <w:separator/>
      </w:r>
    </w:p>
  </w:endnote>
  <w:endnote w:type="continuationSeparator" w:id="0">
    <w:p w14:paraId="65B320C5" w14:textId="77777777" w:rsidR="000D6EED" w:rsidRDefault="000D6EED"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C8E3" w14:textId="77777777" w:rsidR="00A828B1" w:rsidRDefault="00A8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87AA" w14:textId="77777777" w:rsidR="00A828B1" w:rsidRDefault="00A82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280D3" w14:textId="77777777" w:rsidR="000D6EED" w:rsidRDefault="000D6EED" w:rsidP="00454243">
      <w:r>
        <w:separator/>
      </w:r>
    </w:p>
  </w:footnote>
  <w:footnote w:type="continuationSeparator" w:id="0">
    <w:p w14:paraId="0D6F5124" w14:textId="77777777" w:rsidR="000D6EED" w:rsidRDefault="000D6EED"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6891" w14:textId="77777777" w:rsidR="00A828B1" w:rsidRDefault="00A8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C235" w14:textId="77777777" w:rsidR="005944B6" w:rsidRDefault="009B0A39" w:rsidP="005944B6">
    <w:pPr>
      <w:pStyle w:val="Encabezado"/>
      <w:rPr>
        <w:noProof/>
      </w:rPr>
    </w:pPr>
    <w:bookmarkStart w:id="0" w:name="_Hlk502147258"/>
    <w:bookmarkStart w:id="1" w:name="_Hlk502147259"/>
    <w:r>
      <w:rPr>
        <w:noProof/>
        <w:lang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5944B6" w:rsidRDefault="005944B6" w:rsidP="005944B6">
    <w:pPr>
      <w:pStyle w:val="Encabezado"/>
    </w:pPr>
  </w:p>
  <w:bookmarkEnd w:id="0"/>
  <w:bookmarkEnd w:id="1"/>
  <w:p w14:paraId="01FBED5F" w14:textId="77777777" w:rsidR="00A177F4" w:rsidRDefault="00A177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8A4F" w14:textId="77777777" w:rsidR="00A828B1" w:rsidRDefault="00A828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684C763E"/>
    <w:multiLevelType w:val="hybridMultilevel"/>
    <w:tmpl w:val="F5600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474AF"/>
    <w:rsid w:val="000752E5"/>
    <w:rsid w:val="000A6B3F"/>
    <w:rsid w:val="000D6EED"/>
    <w:rsid w:val="001138E0"/>
    <w:rsid w:val="001A123F"/>
    <w:rsid w:val="001D7955"/>
    <w:rsid w:val="00225215"/>
    <w:rsid w:val="00250D55"/>
    <w:rsid w:val="002753E0"/>
    <w:rsid w:val="00275428"/>
    <w:rsid w:val="00305B16"/>
    <w:rsid w:val="00315D70"/>
    <w:rsid w:val="00373DF4"/>
    <w:rsid w:val="003A4EA1"/>
    <w:rsid w:val="003A4EAA"/>
    <w:rsid w:val="003F3DDE"/>
    <w:rsid w:val="00452ADC"/>
    <w:rsid w:val="00454243"/>
    <w:rsid w:val="0045574D"/>
    <w:rsid w:val="004570B9"/>
    <w:rsid w:val="004D19AD"/>
    <w:rsid w:val="005559BD"/>
    <w:rsid w:val="005944B6"/>
    <w:rsid w:val="005A2532"/>
    <w:rsid w:val="005A2C9B"/>
    <w:rsid w:val="005E24B5"/>
    <w:rsid w:val="006975A4"/>
    <w:rsid w:val="006A5319"/>
    <w:rsid w:val="006C32D2"/>
    <w:rsid w:val="006F1E24"/>
    <w:rsid w:val="00713804"/>
    <w:rsid w:val="00724809"/>
    <w:rsid w:val="0073754B"/>
    <w:rsid w:val="00770C9D"/>
    <w:rsid w:val="007768CA"/>
    <w:rsid w:val="007A0054"/>
    <w:rsid w:val="007C4AE1"/>
    <w:rsid w:val="007D1161"/>
    <w:rsid w:val="007F280F"/>
    <w:rsid w:val="007F6401"/>
    <w:rsid w:val="008110B7"/>
    <w:rsid w:val="0086256A"/>
    <w:rsid w:val="008C0BD2"/>
    <w:rsid w:val="008D414E"/>
    <w:rsid w:val="009027A5"/>
    <w:rsid w:val="00950DFB"/>
    <w:rsid w:val="00956263"/>
    <w:rsid w:val="00981B0C"/>
    <w:rsid w:val="00992277"/>
    <w:rsid w:val="009B0A39"/>
    <w:rsid w:val="009C4B01"/>
    <w:rsid w:val="009D076B"/>
    <w:rsid w:val="009E642F"/>
    <w:rsid w:val="00A177F4"/>
    <w:rsid w:val="00A51A1C"/>
    <w:rsid w:val="00A77405"/>
    <w:rsid w:val="00A828B1"/>
    <w:rsid w:val="00AC0097"/>
    <w:rsid w:val="00B4777F"/>
    <w:rsid w:val="00B72C02"/>
    <w:rsid w:val="00BC214E"/>
    <w:rsid w:val="00BC6990"/>
    <w:rsid w:val="00BD54A5"/>
    <w:rsid w:val="00C257B4"/>
    <w:rsid w:val="00C27E43"/>
    <w:rsid w:val="00C74FD0"/>
    <w:rsid w:val="00C9384A"/>
    <w:rsid w:val="00CA0091"/>
    <w:rsid w:val="00CB110A"/>
    <w:rsid w:val="00CB7787"/>
    <w:rsid w:val="00CC124D"/>
    <w:rsid w:val="00D02636"/>
    <w:rsid w:val="00D2570B"/>
    <w:rsid w:val="00D4653F"/>
    <w:rsid w:val="00D61242"/>
    <w:rsid w:val="00D625D5"/>
    <w:rsid w:val="00D64832"/>
    <w:rsid w:val="00DA1DF8"/>
    <w:rsid w:val="00DA5AD9"/>
    <w:rsid w:val="00E45BB9"/>
    <w:rsid w:val="00E670C6"/>
    <w:rsid w:val="00E81051"/>
    <w:rsid w:val="00E812E5"/>
    <w:rsid w:val="00E932F5"/>
    <w:rsid w:val="00EA68D4"/>
    <w:rsid w:val="00EB3033"/>
    <w:rsid w:val="00EF25D2"/>
    <w:rsid w:val="00F247B5"/>
    <w:rsid w:val="00F41EDE"/>
    <w:rsid w:val="00F46AB1"/>
    <w:rsid w:val="00F52925"/>
    <w:rsid w:val="00F91F8A"/>
    <w:rsid w:val="00FE02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2</cp:revision>
  <cp:lastPrinted>2020-01-28T16:00:00Z</cp:lastPrinted>
  <dcterms:created xsi:type="dcterms:W3CDTF">2020-10-28T17:07:00Z</dcterms:created>
  <dcterms:modified xsi:type="dcterms:W3CDTF">2020-10-28T17:07:00Z</dcterms:modified>
</cp:coreProperties>
</file>