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D43D" w14:textId="77777777" w:rsidR="00315D70" w:rsidRPr="00D077AC" w:rsidRDefault="00315D70">
      <w:pPr>
        <w:rPr>
          <w:rFonts w:asciiTheme="minorHAnsi" w:hAnsiTheme="minorHAnsi" w:cstheme="minorHAnsi"/>
          <w:sz w:val="22"/>
          <w:szCs w:val="22"/>
        </w:rPr>
      </w:pPr>
    </w:p>
    <w:p w14:paraId="5BFAEF37" w14:textId="77777777" w:rsidR="00A0358E" w:rsidRPr="00D077AC" w:rsidRDefault="00A0358E" w:rsidP="00A0358E">
      <w:pPr>
        <w:rPr>
          <w:rFonts w:asciiTheme="minorHAnsi" w:hAnsiTheme="minorHAnsi" w:cstheme="minorHAnsi"/>
          <w:sz w:val="22"/>
          <w:szCs w:val="22"/>
        </w:rPr>
      </w:pPr>
    </w:p>
    <w:p w14:paraId="2FF418F7" w14:textId="2F9B60F8" w:rsidR="00D077AC" w:rsidRPr="00D077AC" w:rsidRDefault="00D077AC" w:rsidP="00D077AC">
      <w:pPr>
        <w:jc w:val="right"/>
        <w:rPr>
          <w:rFonts w:asciiTheme="minorHAnsi" w:hAnsiTheme="minorHAnsi" w:cstheme="minorHAnsi"/>
          <w:sz w:val="22"/>
          <w:szCs w:val="22"/>
        </w:rPr>
      </w:pPr>
      <w:r w:rsidRPr="00D077AC">
        <w:rPr>
          <w:rFonts w:asciiTheme="minorHAnsi" w:hAnsiTheme="minorHAnsi" w:cstheme="minorHAnsi"/>
          <w:b/>
          <w:bCs/>
          <w:sz w:val="22"/>
          <w:szCs w:val="22"/>
          <w:u w:val="single"/>
        </w:rPr>
        <w:t xml:space="preserve">ORDENANZA Nº </w:t>
      </w:r>
      <w:r w:rsidR="00474C2E">
        <w:rPr>
          <w:rFonts w:asciiTheme="minorHAnsi" w:hAnsiTheme="minorHAnsi" w:cstheme="minorHAnsi"/>
          <w:b/>
          <w:bCs/>
          <w:sz w:val="22"/>
          <w:szCs w:val="22"/>
          <w:u w:val="single"/>
        </w:rPr>
        <w:t>7080</w:t>
      </w:r>
      <w:r w:rsidRPr="00D077AC">
        <w:rPr>
          <w:rFonts w:asciiTheme="minorHAnsi" w:hAnsiTheme="minorHAnsi" w:cstheme="minorHAnsi"/>
          <w:b/>
          <w:bCs/>
          <w:sz w:val="22"/>
          <w:szCs w:val="22"/>
          <w:u w:val="single"/>
        </w:rPr>
        <w:t>/2020</w:t>
      </w:r>
    </w:p>
    <w:p w14:paraId="426E8B14" w14:textId="77777777" w:rsidR="00D077AC" w:rsidRPr="00D077AC" w:rsidRDefault="00D077AC" w:rsidP="00D077AC">
      <w:pPr>
        <w:jc w:val="both"/>
        <w:rPr>
          <w:rFonts w:asciiTheme="minorHAnsi" w:hAnsiTheme="minorHAnsi" w:cstheme="minorHAnsi"/>
          <w:sz w:val="22"/>
          <w:szCs w:val="22"/>
        </w:rPr>
      </w:pPr>
      <w:r w:rsidRPr="00D077AC">
        <w:rPr>
          <w:rFonts w:asciiTheme="minorHAnsi" w:hAnsiTheme="minorHAnsi" w:cstheme="minorHAnsi"/>
          <w:b/>
          <w:bCs/>
          <w:sz w:val="22"/>
          <w:szCs w:val="22"/>
          <w:u w:val="single"/>
        </w:rPr>
        <w:t>VISTO:</w:t>
      </w:r>
    </w:p>
    <w:p w14:paraId="25DA65D2" w14:textId="77777777" w:rsidR="00D077AC" w:rsidRPr="00D077AC" w:rsidRDefault="00D077AC" w:rsidP="00D077AC">
      <w:pPr>
        <w:jc w:val="both"/>
        <w:rPr>
          <w:rFonts w:asciiTheme="minorHAnsi" w:hAnsiTheme="minorHAnsi" w:cstheme="minorHAnsi"/>
          <w:b/>
          <w:bCs/>
          <w:sz w:val="22"/>
          <w:szCs w:val="22"/>
          <w:u w:val="single"/>
        </w:rPr>
      </w:pPr>
    </w:p>
    <w:p w14:paraId="76E3E07C" w14:textId="0D97DB46" w:rsidR="00474C2E" w:rsidRDefault="00474C2E" w:rsidP="00474C2E">
      <w:pPr>
        <w:spacing w:after="160" w:line="276" w:lineRule="auto"/>
        <w:jc w:val="both"/>
        <w:rPr>
          <w:rFonts w:ascii="Calibri" w:eastAsia="Calibri" w:hAnsi="Calibri" w:cs="Calibri"/>
          <w:sz w:val="22"/>
          <w:szCs w:val="22"/>
        </w:rPr>
      </w:pPr>
      <w:bookmarkStart w:id="0" w:name="docs-internal-guid-b0b9ea0b-7fff-f6f2-6b"/>
      <w:bookmarkEnd w:id="0"/>
      <w:r>
        <w:rPr>
          <w:rFonts w:ascii="Calibri" w:eastAsia="Calibri" w:hAnsi="Calibri" w:cs="Calibri"/>
          <w:sz w:val="22"/>
          <w:szCs w:val="22"/>
        </w:rPr>
        <w:t xml:space="preserve">El expediente Nº  </w:t>
      </w:r>
      <w:r>
        <w:rPr>
          <w:rFonts w:ascii="Calibri" w:eastAsia="Calibri" w:hAnsi="Calibri" w:cs="Calibri"/>
          <w:sz w:val="22"/>
          <w:szCs w:val="22"/>
          <w:highlight w:val="white"/>
        </w:rPr>
        <w:t>2020-001000/I1-GC</w:t>
      </w:r>
      <w:r>
        <w:rPr>
          <w:rFonts w:ascii="Calibri" w:eastAsia="Calibri" w:hAnsi="Calibri" w:cs="Calibri"/>
          <w:sz w:val="22"/>
          <w:szCs w:val="22"/>
        </w:rPr>
        <w:t>, caratulado: SECRETARÍA GOBIERNO Y PARTICIPACIÓN CIUDADANA ELEVA PROYECTO ORDENANZA HABILITACIÓN SALÓN DE FIESTA/ EVENTOS Y DISCOTECAS</w:t>
      </w:r>
      <w:r>
        <w:rPr>
          <w:rFonts w:ascii="Calibri" w:eastAsia="Calibri" w:hAnsi="Calibri" w:cs="Calibri"/>
          <w:sz w:val="22"/>
          <w:szCs w:val="22"/>
          <w:highlight w:val="white"/>
        </w:rPr>
        <w:t>; y</w:t>
      </w:r>
    </w:p>
    <w:p w14:paraId="1F27DF73" w14:textId="77777777" w:rsidR="00474C2E" w:rsidRPr="00231C81" w:rsidRDefault="00474C2E" w:rsidP="00474C2E">
      <w:pPr>
        <w:spacing w:after="160" w:line="276" w:lineRule="auto"/>
        <w:rPr>
          <w:rFonts w:ascii="Calibri" w:eastAsia="Calibri" w:hAnsi="Calibri" w:cs="Calibri"/>
          <w:b/>
          <w:sz w:val="22"/>
          <w:szCs w:val="22"/>
          <w:u w:val="single"/>
        </w:rPr>
      </w:pPr>
      <w:r w:rsidRPr="00231C81">
        <w:rPr>
          <w:rFonts w:ascii="Calibri" w:eastAsia="Calibri" w:hAnsi="Calibri" w:cs="Calibri"/>
          <w:b/>
          <w:sz w:val="22"/>
          <w:szCs w:val="22"/>
          <w:u w:val="single"/>
        </w:rPr>
        <w:t>CONSIDERANDO:</w:t>
      </w:r>
    </w:p>
    <w:p w14:paraId="57B3EF8E" w14:textId="77777777" w:rsidR="00474C2E" w:rsidRDefault="00474C2E" w:rsidP="00474C2E">
      <w:pPr>
        <w:spacing w:before="240" w:after="240" w:line="276" w:lineRule="auto"/>
        <w:jc w:val="both"/>
        <w:rPr>
          <w:rFonts w:ascii="Calibri" w:eastAsia="Calibri" w:hAnsi="Calibri" w:cs="Calibri"/>
          <w:color w:val="00000A"/>
          <w:sz w:val="22"/>
          <w:szCs w:val="22"/>
        </w:rPr>
      </w:pPr>
      <w:r>
        <w:rPr>
          <w:rFonts w:ascii="Calibri" w:eastAsia="Calibri" w:hAnsi="Calibri" w:cs="Calibri"/>
          <w:color w:val="00000A"/>
          <w:sz w:val="22"/>
          <w:szCs w:val="22"/>
        </w:rPr>
        <w:t>Que,  en el Marco de la Situación de Emergencia Sanitaria declarada por DNU 297/2020, y normas complementarias, en el mes de Marzo se dispusieron restricciones de comercialización y/u ofrecimiento de bienes y servicios.</w:t>
      </w:r>
    </w:p>
    <w:p w14:paraId="2CF9FDF1" w14:textId="77777777" w:rsidR="00474C2E" w:rsidRDefault="00474C2E" w:rsidP="00474C2E">
      <w:pPr>
        <w:spacing w:before="240" w:after="240" w:line="276" w:lineRule="auto"/>
        <w:jc w:val="both"/>
        <w:rPr>
          <w:rFonts w:ascii="Calibri" w:eastAsia="Calibri" w:hAnsi="Calibri" w:cs="Calibri"/>
          <w:color w:val="00000A"/>
          <w:sz w:val="22"/>
          <w:szCs w:val="22"/>
        </w:rPr>
      </w:pPr>
      <w:r>
        <w:rPr>
          <w:rFonts w:ascii="Calibri" w:eastAsia="Calibri" w:hAnsi="Calibri" w:cs="Calibri"/>
          <w:color w:val="00000A"/>
          <w:sz w:val="22"/>
          <w:szCs w:val="22"/>
        </w:rPr>
        <w:t xml:space="preserve">Que,  por medio de DNU 641/2020, sus modificatorias y ampliatorias, se determinó qué jurisdicciones debían declararse en Aislamiento Social, Preventivo y Obligatorio (A.S.P.O.) y aquellas que debían mantener el Distanciamiento Social, Preventivo y Obligatorio </w:t>
      </w:r>
      <w:proofErr w:type="gramStart"/>
      <w:r>
        <w:rPr>
          <w:rFonts w:ascii="Calibri" w:eastAsia="Calibri" w:hAnsi="Calibri" w:cs="Calibri"/>
          <w:color w:val="00000A"/>
          <w:sz w:val="22"/>
          <w:szCs w:val="22"/>
        </w:rPr>
        <w:t>( D.S.P.O</w:t>
      </w:r>
      <w:proofErr w:type="gramEnd"/>
      <w:r>
        <w:rPr>
          <w:rFonts w:ascii="Calibri" w:eastAsia="Calibri" w:hAnsi="Calibri" w:cs="Calibri"/>
          <w:color w:val="00000A"/>
          <w:sz w:val="22"/>
          <w:szCs w:val="22"/>
        </w:rPr>
        <w:t>.)</w:t>
      </w:r>
    </w:p>
    <w:p w14:paraId="0D8FDAD9" w14:textId="77777777" w:rsidR="00474C2E" w:rsidRDefault="00474C2E" w:rsidP="00474C2E">
      <w:pPr>
        <w:spacing w:before="240" w:after="240" w:line="276" w:lineRule="auto"/>
        <w:jc w:val="both"/>
        <w:rPr>
          <w:rFonts w:ascii="Calibri" w:eastAsia="Calibri" w:hAnsi="Calibri" w:cs="Calibri"/>
          <w:color w:val="00000A"/>
          <w:sz w:val="22"/>
          <w:szCs w:val="22"/>
        </w:rPr>
      </w:pPr>
      <w:r>
        <w:rPr>
          <w:rFonts w:ascii="Calibri" w:eastAsia="Calibri" w:hAnsi="Calibri" w:cs="Calibri"/>
          <w:color w:val="00000A"/>
          <w:sz w:val="22"/>
          <w:szCs w:val="22"/>
        </w:rPr>
        <w:t>Que,  se declaró por Ordenanza 6997/20 la emergencia pública en materia sanitaria en virtud de la Pandemia declarada por la Organización Mundial de la Salud, en relación con el Coronavirus COVID-19, por el plazo de un año, a partir de la entrada en vigencia del  Decreto 570/2020, el que podrá ser prorrogado en caso de persistir la situación epidemiológica, refrendado además en todos sus términos el Decreto 0570/2020 por el que se adhiere a los términos del Decreto 384/2020 del Gobierno de la Provincia de Mendoza respecto a las medidas tendientes a prevenir y mitigar los riesgos de la pandemia COVID 19.</w:t>
      </w:r>
    </w:p>
    <w:p w14:paraId="62CB7791" w14:textId="08628DB2" w:rsidR="00474C2E" w:rsidRDefault="00474C2E" w:rsidP="00474C2E">
      <w:pPr>
        <w:spacing w:before="240" w:after="240" w:line="276" w:lineRule="auto"/>
        <w:jc w:val="both"/>
        <w:rPr>
          <w:rFonts w:ascii="Calibri" w:eastAsia="Calibri" w:hAnsi="Calibri" w:cs="Calibri"/>
          <w:color w:val="00000A"/>
          <w:sz w:val="22"/>
          <w:szCs w:val="22"/>
        </w:rPr>
      </w:pPr>
      <w:r>
        <w:rPr>
          <w:rFonts w:ascii="Calibri" w:eastAsia="Calibri" w:hAnsi="Calibri" w:cs="Calibri"/>
          <w:color w:val="00000A"/>
          <w:sz w:val="22"/>
          <w:szCs w:val="22"/>
        </w:rPr>
        <w:t xml:space="preserve">Que,  en Decreto de Necesidad y Urgencia 641/2020, TITULO DOS – CAPÍTULO UNO – </w:t>
      </w:r>
      <w:r>
        <w:rPr>
          <w:rFonts w:ascii="Calibri" w:eastAsia="Calibri" w:hAnsi="Calibri" w:cs="Calibri"/>
          <w:b/>
          <w:i/>
          <w:color w:val="00000A"/>
          <w:sz w:val="22"/>
          <w:szCs w:val="22"/>
        </w:rPr>
        <w:t>ARTÍCULO 3, determina los lugares alcanzados por el distanciamiento social, preventivo y obligatorio entre varias, la Provincia de Mendoza</w:t>
      </w:r>
      <w:r>
        <w:rPr>
          <w:rFonts w:ascii="Calibri" w:eastAsia="Calibri" w:hAnsi="Calibri" w:cs="Calibri"/>
          <w:color w:val="00000A"/>
          <w:sz w:val="22"/>
          <w:szCs w:val="22"/>
        </w:rPr>
        <w:t>.</w:t>
      </w:r>
    </w:p>
    <w:p w14:paraId="32B6F37B" w14:textId="77777777" w:rsidR="00474C2E" w:rsidRDefault="00474C2E" w:rsidP="00474C2E">
      <w:pPr>
        <w:spacing w:before="240" w:after="240" w:line="276" w:lineRule="auto"/>
        <w:jc w:val="both"/>
        <w:rPr>
          <w:rFonts w:ascii="Calibri" w:eastAsia="Calibri" w:hAnsi="Calibri" w:cs="Calibri"/>
          <w:b/>
          <w:i/>
          <w:color w:val="00000A"/>
          <w:sz w:val="22"/>
          <w:szCs w:val="22"/>
        </w:rPr>
      </w:pPr>
      <w:r>
        <w:rPr>
          <w:rFonts w:ascii="Calibri" w:eastAsia="Calibri" w:hAnsi="Calibri" w:cs="Calibri"/>
          <w:color w:val="00000A"/>
          <w:sz w:val="22"/>
          <w:szCs w:val="22"/>
        </w:rPr>
        <w:t xml:space="preserve">Que,  la Provincia de Mendoza, ha autorizado distintos tipos de actividades por medio del Decreto Nº 935/2020 en su </w:t>
      </w:r>
      <w:r>
        <w:rPr>
          <w:rFonts w:ascii="Calibri" w:eastAsia="Calibri" w:hAnsi="Calibri" w:cs="Calibri"/>
          <w:b/>
          <w:i/>
          <w:color w:val="00000A"/>
          <w:sz w:val="22"/>
          <w:szCs w:val="22"/>
        </w:rPr>
        <w:t>ARTICULO 4º - Las actividades económicas, industriales, comerciales, de servicios, deportivas, artísticas y sociales autorizadas a la fecha en el ámbito de la Provincia, deberán ajustarse en su desarrollo a lo dispuesto por los Decretos Acuerdo Nº 555/2020, 561/2020, 563/2020, 596/2020, 602/2020, 612/2020, 613/2020, 620/2020, 660/2020, 694/2020, 700/2020, 762/2020, 763/2020 y 775/2020, los protocolos que los integran como Anexos, sus normas modificatorias y complementarias.</w:t>
      </w:r>
    </w:p>
    <w:p w14:paraId="2FA78E8D" w14:textId="77777777" w:rsidR="00474C2E" w:rsidRDefault="00474C2E" w:rsidP="00474C2E">
      <w:pPr>
        <w:spacing w:before="240" w:after="240" w:line="276" w:lineRule="auto"/>
        <w:jc w:val="both"/>
        <w:rPr>
          <w:rFonts w:ascii="Calibri" w:eastAsia="Calibri" w:hAnsi="Calibri" w:cs="Calibri"/>
          <w:color w:val="00000A"/>
          <w:sz w:val="22"/>
          <w:szCs w:val="22"/>
        </w:rPr>
      </w:pPr>
      <w:r>
        <w:rPr>
          <w:rFonts w:ascii="Calibri" w:eastAsia="Calibri" w:hAnsi="Calibri" w:cs="Calibri"/>
          <w:color w:val="00000A"/>
          <w:sz w:val="22"/>
          <w:szCs w:val="22"/>
        </w:rPr>
        <w:t>Que,  dentro de las actividades comerciales permitidas o habilitadas, no se encuentran los denominados SALONES DE FIESTAS /EVENTOS Y DISCOTECAS, lo que impacta directamente en los ingresos de los trabajadores y de forma indirecta a proveedores de servicios y/o productos.</w:t>
      </w:r>
    </w:p>
    <w:p w14:paraId="4A147B08" w14:textId="77777777" w:rsidR="00474C2E" w:rsidRDefault="00474C2E" w:rsidP="00474C2E">
      <w:pPr>
        <w:spacing w:before="240" w:after="240" w:line="276" w:lineRule="auto"/>
        <w:jc w:val="both"/>
        <w:rPr>
          <w:rFonts w:ascii="Calibri" w:eastAsia="Calibri" w:hAnsi="Calibri" w:cs="Calibri"/>
          <w:color w:val="00000A"/>
          <w:sz w:val="22"/>
          <w:szCs w:val="22"/>
        </w:rPr>
      </w:pPr>
      <w:r>
        <w:rPr>
          <w:rFonts w:ascii="Calibri" w:eastAsia="Calibri" w:hAnsi="Calibri" w:cs="Calibri"/>
          <w:color w:val="00000A"/>
          <w:sz w:val="22"/>
          <w:szCs w:val="22"/>
        </w:rPr>
        <w:t>Que,  es necesario generar políticas públicas que den respuesta al impacto negativo de aquellos comercios que se encuentran afectados a causa de la situación pandémica que nos atraviesa.</w:t>
      </w:r>
    </w:p>
    <w:p w14:paraId="47E2A102" w14:textId="77777777" w:rsidR="00474C2E" w:rsidRDefault="00474C2E" w:rsidP="00474C2E">
      <w:pPr>
        <w:spacing w:before="240" w:after="240" w:line="276" w:lineRule="auto"/>
        <w:jc w:val="both"/>
        <w:rPr>
          <w:rFonts w:ascii="Calibri" w:eastAsia="Calibri" w:hAnsi="Calibri" w:cs="Calibri"/>
          <w:color w:val="00000A"/>
          <w:sz w:val="22"/>
          <w:szCs w:val="22"/>
        </w:rPr>
      </w:pPr>
    </w:p>
    <w:p w14:paraId="5C479E2B" w14:textId="08373E99" w:rsidR="00474C2E" w:rsidRDefault="00474C2E" w:rsidP="00474C2E">
      <w:pPr>
        <w:spacing w:before="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ORDENANZA N° 7080/2020</w:t>
      </w:r>
    </w:p>
    <w:p w14:paraId="428BCCA9" w14:textId="4A6926D5" w:rsidR="00474C2E" w:rsidRDefault="00474C2E" w:rsidP="00474C2E">
      <w:pPr>
        <w:spacing w:after="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HOJA N° 2</w:t>
      </w:r>
    </w:p>
    <w:p w14:paraId="0EC0CA82" w14:textId="77777777" w:rsidR="00474C2E" w:rsidRDefault="00474C2E" w:rsidP="00474C2E">
      <w:pPr>
        <w:spacing w:before="240" w:after="240" w:line="276" w:lineRule="auto"/>
        <w:jc w:val="both"/>
        <w:rPr>
          <w:rFonts w:ascii="Calibri" w:eastAsia="Calibri" w:hAnsi="Calibri" w:cs="Calibri"/>
          <w:color w:val="00000A"/>
          <w:sz w:val="22"/>
          <w:szCs w:val="22"/>
        </w:rPr>
      </w:pPr>
      <w:r>
        <w:rPr>
          <w:rFonts w:ascii="Calibri" w:eastAsia="Calibri" w:hAnsi="Calibri" w:cs="Calibri"/>
          <w:color w:val="00000A"/>
          <w:sz w:val="22"/>
          <w:szCs w:val="22"/>
        </w:rPr>
        <w:t>Que,  se remite el presente proyecto teniendo en cuenta la necesidad de los salones de fiesta/ eventos y discotecas, funcionen con el mismo protocolo que los restaurantes, y no teniendo objeción alguna.-</w:t>
      </w:r>
    </w:p>
    <w:p w14:paraId="1525A696" w14:textId="77777777" w:rsidR="00474C2E" w:rsidRPr="00474C2E" w:rsidRDefault="00474C2E" w:rsidP="00474C2E">
      <w:pPr>
        <w:spacing w:after="160" w:line="276" w:lineRule="auto"/>
        <w:jc w:val="both"/>
        <w:rPr>
          <w:rFonts w:ascii="Calibri" w:eastAsia="Calibri" w:hAnsi="Calibri" w:cs="Calibri"/>
          <w:b/>
          <w:sz w:val="22"/>
          <w:szCs w:val="22"/>
          <w:u w:val="single"/>
        </w:rPr>
      </w:pPr>
      <w:r w:rsidRPr="00474C2E">
        <w:rPr>
          <w:rFonts w:ascii="Calibri" w:eastAsia="Calibri" w:hAnsi="Calibri" w:cs="Calibri"/>
          <w:b/>
          <w:sz w:val="22"/>
          <w:szCs w:val="22"/>
          <w:u w:val="single"/>
        </w:rPr>
        <w:t>POR ELLO:</w:t>
      </w:r>
    </w:p>
    <w:p w14:paraId="105D2A54" w14:textId="7D69FAFA" w:rsidR="00474C2E" w:rsidRDefault="00474C2E" w:rsidP="00474C2E">
      <w:pPr>
        <w:spacing w:after="160" w:line="276" w:lineRule="auto"/>
        <w:jc w:val="center"/>
        <w:rPr>
          <w:rFonts w:ascii="Calibri" w:eastAsia="Calibri" w:hAnsi="Calibri" w:cs="Calibri"/>
          <w:b/>
          <w:sz w:val="22"/>
          <w:szCs w:val="22"/>
        </w:rPr>
      </w:pPr>
      <w:r>
        <w:rPr>
          <w:rFonts w:ascii="Calibri" w:eastAsia="Calibri" w:hAnsi="Calibri" w:cs="Calibri"/>
          <w:b/>
          <w:sz w:val="22"/>
          <w:szCs w:val="22"/>
        </w:rPr>
        <w:t xml:space="preserve">EL HONORABLE CONCEJO DELIBERANTE DE GODOY CRUZ: </w:t>
      </w:r>
    </w:p>
    <w:p w14:paraId="14D6543A" w14:textId="65CE34B7" w:rsidR="00474C2E" w:rsidRPr="00474C2E" w:rsidRDefault="00474C2E" w:rsidP="00474C2E">
      <w:pPr>
        <w:spacing w:after="160" w:line="276" w:lineRule="auto"/>
        <w:jc w:val="center"/>
        <w:rPr>
          <w:rFonts w:ascii="Calibri" w:eastAsia="Calibri" w:hAnsi="Calibri" w:cs="Calibri"/>
          <w:b/>
          <w:sz w:val="22"/>
          <w:szCs w:val="22"/>
          <w:u w:val="single"/>
        </w:rPr>
      </w:pPr>
      <w:r w:rsidRPr="00474C2E">
        <w:rPr>
          <w:rFonts w:ascii="Calibri" w:eastAsia="Calibri" w:hAnsi="Calibri" w:cs="Calibri"/>
          <w:b/>
          <w:sz w:val="22"/>
          <w:szCs w:val="22"/>
          <w:u w:val="single"/>
        </w:rPr>
        <w:t>ORDENA</w:t>
      </w:r>
    </w:p>
    <w:p w14:paraId="612D8565" w14:textId="77777777" w:rsidR="00474C2E" w:rsidRDefault="00474C2E" w:rsidP="00474C2E">
      <w:pPr>
        <w:spacing w:after="160" w:line="276" w:lineRule="auto"/>
        <w:jc w:val="center"/>
        <w:rPr>
          <w:rFonts w:ascii="Calibri" w:eastAsia="Calibri" w:hAnsi="Calibri" w:cs="Calibri"/>
          <w:b/>
          <w:sz w:val="22"/>
          <w:szCs w:val="22"/>
        </w:rPr>
      </w:pPr>
    </w:p>
    <w:p w14:paraId="2A636C54" w14:textId="5DE09210" w:rsidR="00474C2E" w:rsidRDefault="00474C2E" w:rsidP="00474C2E">
      <w:pPr>
        <w:spacing w:after="160" w:line="276" w:lineRule="auto"/>
        <w:jc w:val="both"/>
        <w:rPr>
          <w:rFonts w:ascii="Calibri" w:eastAsia="Calibri" w:hAnsi="Calibri" w:cs="Calibri"/>
          <w:sz w:val="22"/>
          <w:szCs w:val="22"/>
        </w:rPr>
      </w:pPr>
      <w:r w:rsidRPr="00474C2E">
        <w:rPr>
          <w:rFonts w:ascii="Calibri" w:eastAsia="Calibri" w:hAnsi="Calibri" w:cs="Calibri"/>
          <w:b/>
          <w:sz w:val="22"/>
          <w:szCs w:val="22"/>
          <w:u w:val="single"/>
        </w:rPr>
        <w:t>ARTÍCULO 1:</w:t>
      </w:r>
      <w:r>
        <w:rPr>
          <w:rFonts w:ascii="Calibri" w:eastAsia="Calibri" w:hAnsi="Calibri" w:cs="Calibri"/>
          <w:b/>
          <w:sz w:val="22"/>
          <w:szCs w:val="22"/>
        </w:rPr>
        <w:t xml:space="preserve"> </w:t>
      </w:r>
      <w:r>
        <w:rPr>
          <w:rFonts w:ascii="Calibri" w:eastAsia="Calibri" w:hAnsi="Calibri" w:cs="Calibri"/>
          <w:sz w:val="22"/>
          <w:szCs w:val="22"/>
        </w:rPr>
        <w:t>Los establecimientos habilitados bajo la denominación de “SALONES DE FIESTAS/ EVENTOS Y DISCOTECAS” podrán solicitar HABILITACIÓN CON TÉRMINO como Restaurantes conforme a lo dispuesto en la presente Ordenanza, MIENTRAS DURE LA EMERGENCIA SANITARIA Covid-19.</w:t>
      </w:r>
    </w:p>
    <w:p w14:paraId="433F96ED" w14:textId="25B5F8B2" w:rsidR="00474C2E" w:rsidRDefault="00474C2E" w:rsidP="00474C2E">
      <w:pPr>
        <w:spacing w:after="160" w:line="276" w:lineRule="auto"/>
        <w:jc w:val="both"/>
        <w:rPr>
          <w:rFonts w:ascii="Calibri" w:eastAsia="Calibri" w:hAnsi="Calibri" w:cs="Calibri"/>
          <w:sz w:val="22"/>
          <w:szCs w:val="22"/>
        </w:rPr>
      </w:pPr>
      <w:r w:rsidRPr="00474C2E">
        <w:rPr>
          <w:rFonts w:ascii="Calibri" w:eastAsia="Calibri" w:hAnsi="Calibri" w:cs="Calibri"/>
          <w:b/>
          <w:sz w:val="22"/>
          <w:szCs w:val="22"/>
          <w:u w:val="single"/>
        </w:rPr>
        <w:t>ARTÍCULO 2:</w:t>
      </w:r>
      <w:r>
        <w:rPr>
          <w:rFonts w:ascii="Calibri" w:eastAsia="Calibri" w:hAnsi="Calibri" w:cs="Calibri"/>
          <w:b/>
          <w:sz w:val="22"/>
          <w:szCs w:val="22"/>
        </w:rPr>
        <w:t xml:space="preserve"> </w:t>
      </w:r>
      <w:r>
        <w:rPr>
          <w:rFonts w:ascii="Calibri" w:eastAsia="Calibri" w:hAnsi="Calibri" w:cs="Calibri"/>
          <w:sz w:val="22"/>
          <w:szCs w:val="22"/>
        </w:rPr>
        <w:t xml:space="preserve">Los titulares de los comercios comprendidos en el art. 1 quedan comprendidos en los beneficios </w:t>
      </w:r>
      <w:proofErr w:type="spellStart"/>
      <w:r>
        <w:rPr>
          <w:rFonts w:ascii="Calibri" w:eastAsia="Calibri" w:hAnsi="Calibri" w:cs="Calibri"/>
          <w:sz w:val="22"/>
          <w:szCs w:val="22"/>
        </w:rPr>
        <w:t>eximitorios</w:t>
      </w:r>
      <w:proofErr w:type="spellEnd"/>
      <w:r>
        <w:rPr>
          <w:rFonts w:ascii="Calibri" w:eastAsia="Calibri" w:hAnsi="Calibri" w:cs="Calibri"/>
          <w:sz w:val="22"/>
          <w:szCs w:val="22"/>
        </w:rPr>
        <w:t xml:space="preserve"> otorgados por la Ordenanza N° 7061.</w:t>
      </w:r>
    </w:p>
    <w:p w14:paraId="798DD5B7" w14:textId="21037207" w:rsidR="00474C2E" w:rsidRDefault="00231C81" w:rsidP="00474C2E">
      <w:pPr>
        <w:spacing w:before="240" w:after="240" w:line="276" w:lineRule="auto"/>
        <w:jc w:val="both"/>
        <w:rPr>
          <w:rFonts w:ascii="Calibri" w:eastAsia="Calibri" w:hAnsi="Calibri" w:cs="Calibri"/>
          <w:sz w:val="22"/>
          <w:szCs w:val="22"/>
        </w:rPr>
      </w:pPr>
      <w:r>
        <w:rPr>
          <w:rFonts w:ascii="Calibri" w:eastAsia="Calibri" w:hAnsi="Calibri" w:cs="Calibri"/>
          <w:b/>
          <w:sz w:val="22"/>
          <w:szCs w:val="22"/>
          <w:u w:val="single"/>
        </w:rPr>
        <w:t>ARTÍCULO 3</w:t>
      </w:r>
      <w:r w:rsidR="00474C2E" w:rsidRPr="00474C2E">
        <w:rPr>
          <w:rFonts w:ascii="Calibri" w:eastAsia="Calibri" w:hAnsi="Calibri" w:cs="Calibri"/>
          <w:b/>
          <w:sz w:val="22"/>
          <w:szCs w:val="22"/>
          <w:u w:val="single"/>
        </w:rPr>
        <w:t>:</w:t>
      </w:r>
      <w:r w:rsidR="00474C2E">
        <w:rPr>
          <w:rFonts w:ascii="Calibri" w:eastAsia="Calibri" w:hAnsi="Calibri" w:cs="Calibri"/>
          <w:b/>
          <w:sz w:val="22"/>
          <w:szCs w:val="22"/>
        </w:rPr>
        <w:t xml:space="preserve"> </w:t>
      </w:r>
      <w:r w:rsidR="00474C2E">
        <w:rPr>
          <w:rFonts w:ascii="Calibri" w:eastAsia="Calibri" w:hAnsi="Calibri" w:cs="Calibri"/>
          <w:sz w:val="22"/>
          <w:szCs w:val="22"/>
        </w:rPr>
        <w:t xml:space="preserve">Los mismos deberán cumplimentar los siguientes requisitos según consta en el </w:t>
      </w:r>
      <w:r w:rsidR="00474C2E">
        <w:rPr>
          <w:rFonts w:ascii="Calibri" w:eastAsia="Calibri" w:hAnsi="Calibri" w:cs="Calibri"/>
          <w:sz w:val="22"/>
          <w:szCs w:val="22"/>
          <w:u w:val="single"/>
        </w:rPr>
        <w:t>Anexo I</w:t>
      </w:r>
      <w:r w:rsidR="00474C2E">
        <w:rPr>
          <w:rFonts w:ascii="Calibri" w:eastAsia="Calibri" w:hAnsi="Calibri" w:cs="Calibri"/>
          <w:sz w:val="22"/>
          <w:szCs w:val="22"/>
        </w:rPr>
        <w:t>.</w:t>
      </w:r>
    </w:p>
    <w:p w14:paraId="514CC298" w14:textId="03197D90" w:rsidR="00474C2E" w:rsidRDefault="00474C2E" w:rsidP="00474C2E">
      <w:pPr>
        <w:spacing w:before="240" w:after="240" w:line="276" w:lineRule="auto"/>
        <w:jc w:val="both"/>
        <w:rPr>
          <w:rFonts w:ascii="Calibri" w:eastAsia="Calibri" w:hAnsi="Calibri" w:cs="Calibri"/>
          <w:sz w:val="22"/>
          <w:szCs w:val="22"/>
        </w:rPr>
      </w:pPr>
      <w:r w:rsidRPr="00474C2E">
        <w:rPr>
          <w:rFonts w:ascii="Calibri" w:eastAsia="Calibri" w:hAnsi="Calibri" w:cs="Calibri"/>
          <w:b/>
          <w:sz w:val="22"/>
          <w:szCs w:val="22"/>
          <w:u w:val="single"/>
        </w:rPr>
        <w:t xml:space="preserve">ARTÍCULO </w:t>
      </w:r>
      <w:r w:rsidR="00231C81">
        <w:rPr>
          <w:rFonts w:ascii="Calibri" w:eastAsia="Calibri" w:hAnsi="Calibri" w:cs="Calibri"/>
          <w:b/>
          <w:sz w:val="22"/>
          <w:szCs w:val="22"/>
          <w:u w:val="single"/>
        </w:rPr>
        <w:t>4</w:t>
      </w:r>
      <w:r w:rsidRPr="00474C2E">
        <w:rPr>
          <w:rFonts w:ascii="Calibri" w:eastAsia="Calibri" w:hAnsi="Calibri" w:cs="Calibri"/>
          <w:b/>
          <w:sz w:val="22"/>
          <w:szCs w:val="22"/>
          <w:u w:val="single"/>
        </w:rPr>
        <w:t>:</w:t>
      </w:r>
      <w:r>
        <w:rPr>
          <w:rFonts w:ascii="Calibri" w:eastAsia="Calibri" w:hAnsi="Calibri" w:cs="Calibri"/>
          <w:b/>
          <w:sz w:val="22"/>
          <w:szCs w:val="22"/>
        </w:rPr>
        <w:t xml:space="preserve"> </w:t>
      </w:r>
      <w:r>
        <w:rPr>
          <w:rFonts w:ascii="Calibri" w:eastAsia="Calibri" w:hAnsi="Calibri" w:cs="Calibri"/>
          <w:sz w:val="22"/>
          <w:szCs w:val="22"/>
        </w:rPr>
        <w:t>Cualquier incumplimiento de lo aquí dispuesto será sancionado con una multa de $50.000 (PESOS CINCUENTA MIL) para los establecimientos. La reincidencia será motivo de inhabilitar la actividad hasta finalizar la emergencia sanitaria.</w:t>
      </w:r>
    </w:p>
    <w:p w14:paraId="3C8CD94E" w14:textId="19D787A6" w:rsidR="00474C2E" w:rsidRPr="00D077AC" w:rsidRDefault="00231C81" w:rsidP="00474C2E">
      <w:pPr>
        <w:pStyle w:val="Textoindependiente"/>
        <w:rPr>
          <w:rFonts w:asciiTheme="minorHAnsi" w:hAnsiTheme="minorHAnsi" w:cstheme="minorHAnsi"/>
          <w:sz w:val="22"/>
          <w:szCs w:val="22"/>
        </w:rPr>
      </w:pPr>
      <w:r>
        <w:rPr>
          <w:rFonts w:asciiTheme="minorHAnsi" w:hAnsiTheme="minorHAnsi" w:cstheme="minorHAnsi"/>
          <w:b/>
          <w:bCs/>
          <w:sz w:val="22"/>
          <w:szCs w:val="22"/>
          <w:u w:val="single"/>
        </w:rPr>
        <w:t>ARTÍCULO 5</w:t>
      </w:r>
      <w:r w:rsidR="00474C2E" w:rsidRPr="00D077AC">
        <w:rPr>
          <w:rFonts w:asciiTheme="minorHAnsi" w:hAnsiTheme="minorHAnsi" w:cstheme="minorHAnsi"/>
          <w:b/>
          <w:bCs/>
          <w:sz w:val="22"/>
          <w:szCs w:val="22"/>
          <w:u w:val="single"/>
        </w:rPr>
        <w:t>:</w:t>
      </w:r>
      <w:r w:rsidR="00474C2E" w:rsidRPr="00D077AC">
        <w:rPr>
          <w:rFonts w:asciiTheme="minorHAnsi" w:hAnsiTheme="minorHAnsi" w:cstheme="minorHAnsi"/>
          <w:sz w:val="22"/>
          <w:szCs w:val="22"/>
        </w:rPr>
        <w:t xml:space="preserve"> Comuníquese al Departamento Ejecutivo, </w:t>
      </w:r>
      <w:proofErr w:type="spellStart"/>
      <w:r w:rsidR="00474C2E" w:rsidRPr="00D077AC">
        <w:rPr>
          <w:rFonts w:asciiTheme="minorHAnsi" w:hAnsiTheme="minorHAnsi" w:cstheme="minorHAnsi"/>
          <w:sz w:val="22"/>
          <w:szCs w:val="22"/>
        </w:rPr>
        <w:t>dése</w:t>
      </w:r>
      <w:proofErr w:type="spellEnd"/>
      <w:r w:rsidR="00474C2E" w:rsidRPr="00D077AC">
        <w:rPr>
          <w:rFonts w:asciiTheme="minorHAnsi" w:hAnsiTheme="minorHAnsi" w:cstheme="minorHAnsi"/>
          <w:sz w:val="22"/>
          <w:szCs w:val="22"/>
        </w:rPr>
        <w:t xml:space="preserve"> al registro municipal respectivo, publíquese y cumplido, archívese. </w:t>
      </w:r>
    </w:p>
    <w:p w14:paraId="02795703" w14:textId="77777777" w:rsidR="00474C2E" w:rsidRPr="00D077AC" w:rsidRDefault="00474C2E" w:rsidP="00474C2E">
      <w:pPr>
        <w:jc w:val="both"/>
        <w:rPr>
          <w:rFonts w:asciiTheme="minorHAnsi" w:hAnsiTheme="minorHAnsi" w:cstheme="minorHAnsi"/>
          <w:sz w:val="22"/>
          <w:szCs w:val="22"/>
        </w:rPr>
      </w:pPr>
    </w:p>
    <w:p w14:paraId="040BC11F" w14:textId="77777777" w:rsidR="00474C2E" w:rsidRPr="00D077AC" w:rsidRDefault="00474C2E" w:rsidP="00474C2E">
      <w:pPr>
        <w:jc w:val="both"/>
        <w:rPr>
          <w:rFonts w:asciiTheme="minorHAnsi" w:hAnsiTheme="minorHAnsi" w:cstheme="minorHAnsi"/>
          <w:sz w:val="22"/>
          <w:szCs w:val="22"/>
        </w:rPr>
      </w:pPr>
      <w:r w:rsidRPr="00D077AC">
        <w:rPr>
          <w:rFonts w:asciiTheme="minorHAnsi" w:hAnsiTheme="minorHAnsi" w:cstheme="minorHAnsi"/>
          <w:sz w:val="22"/>
          <w:szCs w:val="22"/>
        </w:rPr>
        <w:t>p.m.</w:t>
      </w:r>
      <w:bookmarkStart w:id="1" w:name="_GoBack"/>
      <w:bookmarkEnd w:id="1"/>
    </w:p>
    <w:p w14:paraId="51FC6A20" w14:textId="77777777" w:rsidR="00474C2E" w:rsidRPr="00D077AC" w:rsidRDefault="00474C2E" w:rsidP="00474C2E">
      <w:pPr>
        <w:jc w:val="both"/>
        <w:rPr>
          <w:rFonts w:asciiTheme="minorHAnsi" w:hAnsiTheme="minorHAnsi" w:cstheme="minorHAnsi"/>
          <w:sz w:val="22"/>
          <w:szCs w:val="22"/>
        </w:rPr>
      </w:pPr>
    </w:p>
    <w:p w14:paraId="5B80305F" w14:textId="77777777" w:rsidR="00474C2E" w:rsidRPr="00D077AC" w:rsidRDefault="00474C2E" w:rsidP="00474C2E">
      <w:pPr>
        <w:jc w:val="both"/>
        <w:rPr>
          <w:rFonts w:asciiTheme="minorHAnsi" w:hAnsiTheme="minorHAnsi" w:cstheme="minorHAnsi"/>
          <w:b/>
          <w:bCs/>
          <w:sz w:val="22"/>
          <w:szCs w:val="22"/>
        </w:rPr>
      </w:pPr>
      <w:r w:rsidRPr="00D077AC">
        <w:rPr>
          <w:rFonts w:asciiTheme="minorHAnsi" w:hAnsiTheme="minorHAnsi" w:cstheme="minorHAnsi"/>
          <w:b/>
          <w:bCs/>
          <w:sz w:val="22"/>
          <w:szCs w:val="22"/>
        </w:rPr>
        <w:t xml:space="preserve">DADA EN SALA DE SESIONES EN SESIÓN ORDINARIA DEL DÍA TRECE DE OCTUBRE DEL AÑO DOS MIL VEINTE. </w:t>
      </w:r>
    </w:p>
    <w:p w14:paraId="78E8CBC3" w14:textId="77777777" w:rsidR="00474C2E" w:rsidRDefault="00474C2E" w:rsidP="00474C2E">
      <w:pPr>
        <w:spacing w:before="240" w:after="240" w:line="276" w:lineRule="auto"/>
        <w:jc w:val="both"/>
        <w:rPr>
          <w:rFonts w:ascii="Calibri" w:eastAsia="Calibri" w:hAnsi="Calibri" w:cs="Calibri"/>
          <w:b/>
        </w:rPr>
      </w:pPr>
    </w:p>
    <w:p w14:paraId="15DDE2EA" w14:textId="77777777" w:rsidR="00474C2E" w:rsidRDefault="00474C2E" w:rsidP="00474C2E">
      <w:pPr>
        <w:spacing w:before="240" w:after="240" w:line="276" w:lineRule="auto"/>
        <w:jc w:val="both"/>
        <w:rPr>
          <w:rFonts w:ascii="Calibri" w:eastAsia="Calibri" w:hAnsi="Calibri" w:cs="Calibri"/>
          <w:b/>
        </w:rPr>
      </w:pPr>
    </w:p>
    <w:p w14:paraId="7C56F436" w14:textId="77777777" w:rsidR="00474C2E" w:rsidRDefault="00474C2E" w:rsidP="00474C2E">
      <w:pPr>
        <w:spacing w:before="240" w:after="240" w:line="276" w:lineRule="auto"/>
        <w:jc w:val="both"/>
        <w:rPr>
          <w:rFonts w:ascii="Calibri" w:eastAsia="Calibri" w:hAnsi="Calibri" w:cs="Calibri"/>
          <w:b/>
        </w:rPr>
      </w:pPr>
    </w:p>
    <w:p w14:paraId="2EE3A737" w14:textId="77777777" w:rsidR="00474C2E" w:rsidRDefault="00474C2E" w:rsidP="00474C2E">
      <w:pPr>
        <w:spacing w:before="240" w:after="240" w:line="276" w:lineRule="auto"/>
        <w:jc w:val="both"/>
        <w:rPr>
          <w:rFonts w:ascii="Calibri" w:eastAsia="Calibri" w:hAnsi="Calibri" w:cs="Calibri"/>
          <w:b/>
        </w:rPr>
      </w:pPr>
    </w:p>
    <w:p w14:paraId="6E92BC86" w14:textId="77777777" w:rsidR="00474C2E" w:rsidRDefault="00474C2E" w:rsidP="00474C2E">
      <w:pPr>
        <w:spacing w:before="240" w:after="240" w:line="276" w:lineRule="auto"/>
        <w:jc w:val="both"/>
        <w:rPr>
          <w:rFonts w:ascii="Calibri" w:eastAsia="Calibri" w:hAnsi="Calibri" w:cs="Calibri"/>
          <w:b/>
        </w:rPr>
      </w:pPr>
    </w:p>
    <w:p w14:paraId="3505D8F8" w14:textId="77777777" w:rsidR="00474C2E" w:rsidRDefault="00474C2E" w:rsidP="00474C2E">
      <w:pPr>
        <w:spacing w:before="240" w:line="276" w:lineRule="auto"/>
        <w:jc w:val="right"/>
        <w:rPr>
          <w:rFonts w:ascii="Calibri" w:eastAsia="Calibri" w:hAnsi="Calibri" w:cs="Calibri"/>
          <w:color w:val="00000A"/>
          <w:sz w:val="22"/>
          <w:szCs w:val="22"/>
        </w:rPr>
      </w:pPr>
    </w:p>
    <w:p w14:paraId="1170B6A4" w14:textId="77777777" w:rsidR="00474C2E" w:rsidRDefault="00474C2E" w:rsidP="00474C2E">
      <w:pPr>
        <w:spacing w:before="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ORDENANZA N° 7080/2020</w:t>
      </w:r>
    </w:p>
    <w:p w14:paraId="2C1B7936" w14:textId="181CBF64" w:rsidR="00474C2E" w:rsidRDefault="00474C2E" w:rsidP="00474C2E">
      <w:pPr>
        <w:spacing w:after="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HOJA N° 3</w:t>
      </w:r>
    </w:p>
    <w:p w14:paraId="2EC303E7" w14:textId="50151BB3" w:rsidR="00474C2E" w:rsidRDefault="00474C2E" w:rsidP="00474C2E">
      <w:pPr>
        <w:spacing w:before="240" w:after="240" w:line="276" w:lineRule="auto"/>
        <w:jc w:val="center"/>
        <w:rPr>
          <w:rFonts w:ascii="Calibri" w:eastAsia="Calibri" w:hAnsi="Calibri" w:cs="Calibri"/>
          <w:b/>
        </w:rPr>
      </w:pPr>
      <w:r>
        <w:rPr>
          <w:rFonts w:ascii="Calibri" w:eastAsia="Calibri" w:hAnsi="Calibri" w:cs="Calibri"/>
          <w:b/>
        </w:rPr>
        <w:t>ANEXO I</w:t>
      </w:r>
    </w:p>
    <w:p w14:paraId="0A79713D" w14:textId="77777777" w:rsidR="00474C2E" w:rsidRDefault="00474C2E" w:rsidP="00474C2E">
      <w:pPr>
        <w:spacing w:before="240" w:after="240" w:line="276" w:lineRule="auto"/>
        <w:jc w:val="center"/>
        <w:rPr>
          <w:rFonts w:ascii="Calibri" w:eastAsia="Calibri" w:hAnsi="Calibri" w:cs="Calibri"/>
          <w:b/>
        </w:rPr>
      </w:pPr>
      <w:r>
        <w:rPr>
          <w:rFonts w:ascii="Calibri" w:eastAsia="Calibri" w:hAnsi="Calibri" w:cs="Calibri"/>
          <w:b/>
        </w:rPr>
        <w:t xml:space="preserve"> </w:t>
      </w:r>
    </w:p>
    <w:p w14:paraId="6FF9ED1A" w14:textId="77777777" w:rsidR="00474C2E" w:rsidRDefault="00474C2E" w:rsidP="00474C2E">
      <w:pPr>
        <w:spacing w:before="240" w:after="240" w:line="276" w:lineRule="auto"/>
        <w:jc w:val="center"/>
        <w:rPr>
          <w:rFonts w:ascii="Calibri" w:eastAsia="Calibri" w:hAnsi="Calibri" w:cs="Calibri"/>
          <w:b/>
        </w:rPr>
      </w:pPr>
      <w:r>
        <w:rPr>
          <w:rFonts w:ascii="Calibri" w:eastAsia="Calibri" w:hAnsi="Calibri" w:cs="Calibri"/>
          <w:b/>
        </w:rPr>
        <w:t>PROTOCOLO PARA SALONES DE FIESTAS/ EVENTOS Y DISCOTECAS</w:t>
      </w:r>
    </w:p>
    <w:p w14:paraId="6209E445" w14:textId="77777777" w:rsidR="00474C2E" w:rsidRDefault="00474C2E" w:rsidP="00474C2E">
      <w:pPr>
        <w:spacing w:before="240" w:after="240" w:line="276" w:lineRule="auto"/>
        <w:jc w:val="both"/>
        <w:rPr>
          <w:rFonts w:ascii="Calibri" w:eastAsia="Calibri" w:hAnsi="Calibri" w:cs="Calibri"/>
          <w:b/>
        </w:rPr>
      </w:pPr>
      <w:r>
        <w:rPr>
          <w:rFonts w:ascii="Calibri" w:eastAsia="Calibri" w:hAnsi="Calibri" w:cs="Calibri"/>
          <w:b/>
        </w:rPr>
        <w:t>Las presentes disposiciones serán de aplicación obligatoria para todos los comercios relacionados con salones de fiestas/ eventos y discotecas, cualquiera sea su naturaleza.</w:t>
      </w:r>
    </w:p>
    <w:p w14:paraId="30872593" w14:textId="77777777" w:rsidR="00474C2E" w:rsidRDefault="00474C2E" w:rsidP="00474C2E">
      <w:pPr>
        <w:numPr>
          <w:ilvl w:val="0"/>
          <w:numId w:val="5"/>
        </w:numPr>
        <w:spacing w:before="240" w:after="240" w:line="276" w:lineRule="auto"/>
        <w:jc w:val="both"/>
        <w:rPr>
          <w:b/>
        </w:rPr>
      </w:pPr>
      <w:r>
        <w:rPr>
          <w:sz w:val="14"/>
          <w:szCs w:val="14"/>
        </w:rPr>
        <w:t xml:space="preserve"> </w:t>
      </w:r>
      <w:r>
        <w:rPr>
          <w:rFonts w:ascii="Calibri" w:eastAsia="Calibri" w:hAnsi="Calibri" w:cs="Calibri"/>
        </w:rPr>
        <w:t>Se deberá concurrir exclusivamente con reserva previa realizada por medios no</w:t>
      </w:r>
    </w:p>
    <w:p w14:paraId="4BB95191" w14:textId="77777777" w:rsidR="00474C2E" w:rsidRDefault="00474C2E" w:rsidP="00474C2E">
      <w:pPr>
        <w:spacing w:before="240" w:after="240" w:line="276" w:lineRule="auto"/>
        <w:jc w:val="both"/>
        <w:rPr>
          <w:rFonts w:ascii="Calibri" w:eastAsia="Calibri" w:hAnsi="Calibri" w:cs="Calibri"/>
        </w:rPr>
      </w:pPr>
      <w:r>
        <w:rPr>
          <w:rFonts w:ascii="Calibri" w:eastAsia="Calibri" w:hAnsi="Calibri" w:cs="Calibri"/>
        </w:rPr>
        <w:t>Presenciales. La reserva servirá como comprobante de autorización para circulación. A</w:t>
      </w:r>
      <w:r>
        <w:rPr>
          <w:rFonts w:ascii="Calibri" w:eastAsia="Calibri" w:hAnsi="Calibri" w:cs="Calibri"/>
        </w:rPr>
        <w:tab/>
        <w:t>tal efecto el local deberá comunicar por algún medio electrónico la confirmación de la reserva.</w:t>
      </w:r>
    </w:p>
    <w:p w14:paraId="1F7B075D" w14:textId="77777777" w:rsidR="00474C2E" w:rsidRDefault="00474C2E" w:rsidP="00474C2E">
      <w:pPr>
        <w:numPr>
          <w:ilvl w:val="0"/>
          <w:numId w:val="7"/>
        </w:numPr>
        <w:spacing w:before="240" w:line="276" w:lineRule="auto"/>
        <w:jc w:val="both"/>
        <w:rPr>
          <w:rFonts w:ascii="Calibri" w:eastAsia="Calibri" w:hAnsi="Calibri" w:cs="Calibri"/>
        </w:rPr>
      </w:pPr>
      <w:r>
        <w:rPr>
          <w:rFonts w:ascii="Calibri" w:eastAsia="Calibri" w:hAnsi="Calibri" w:cs="Calibri"/>
        </w:rPr>
        <w:t>Podrán efectuar la reserva los clientes de acuerdo al Decreto 1225/2020 de fecha 07/10/2020 del Gobierno de Mendoza, vigente y modificatorias.</w:t>
      </w:r>
    </w:p>
    <w:p w14:paraId="4DD62C89"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En todos los casos, los establecimientos deberán registrar a los clientes y sus acompañantes, determinando fehacientemente día y hora de permanencia, los que deberán ser registrados según la ficha adjunta al presente protocolo.</w:t>
      </w:r>
    </w:p>
    <w:p w14:paraId="2C7774FD"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Las fichas confeccionadas para la registración de los clientes deberán ser mantenidas en custodia por el local o empresa por un plazo mínimo de 30 (treinta) días.</w:t>
      </w:r>
    </w:p>
    <w:p w14:paraId="7DCFD2FE"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Se sugiere evitar la asistencia de personas mayores y/o incluidas en los denominados grupos de riesgo.</w:t>
      </w:r>
    </w:p>
    <w:p w14:paraId="28DE463F"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Horarios de atención: Se permitirá la apertura entre las 07.00 y las 23.00 horas, según decisión de cada establecimiento.</w:t>
      </w:r>
    </w:p>
    <w:p w14:paraId="7239AEFB"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Los clientes deberán concurrir y utilizar adecuadamente el tapabocas, durante todo el tiempo que resulte posible.</w:t>
      </w:r>
    </w:p>
    <w:p w14:paraId="29FADA0E"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No se podrán habilitar los espacios de juegos infantiles.</w:t>
      </w:r>
    </w:p>
    <w:p w14:paraId="178C2321"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Prohibido el expendio de bebidas en barra.</w:t>
      </w:r>
    </w:p>
    <w:p w14:paraId="762C6CDF"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Prohibido shows en vivo, de cualquier artista.</w:t>
      </w:r>
    </w:p>
    <w:p w14:paraId="21599695"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Prohibido el desarrollo de la actividad bailable.</w:t>
      </w:r>
    </w:p>
    <w:p w14:paraId="04F29771"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Mantener los espacios ventilados.</w:t>
      </w:r>
    </w:p>
    <w:p w14:paraId="69A87E33"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 xml:space="preserve">Ofrecer solución </w:t>
      </w:r>
      <w:proofErr w:type="spellStart"/>
      <w:r>
        <w:rPr>
          <w:rFonts w:ascii="Calibri" w:eastAsia="Calibri" w:hAnsi="Calibri" w:cs="Calibri"/>
        </w:rPr>
        <w:t>sanitizante</w:t>
      </w:r>
      <w:proofErr w:type="spellEnd"/>
      <w:r>
        <w:rPr>
          <w:rFonts w:ascii="Calibri" w:eastAsia="Calibri" w:hAnsi="Calibri" w:cs="Calibri"/>
        </w:rPr>
        <w:t xml:space="preserve"> en la entrada del establecimiento para garantizar la higiene de manos.</w:t>
      </w:r>
    </w:p>
    <w:p w14:paraId="21E718CD" w14:textId="77777777" w:rsidR="00474C2E" w:rsidRDefault="00474C2E" w:rsidP="00474C2E">
      <w:pPr>
        <w:spacing w:line="276" w:lineRule="auto"/>
        <w:jc w:val="both"/>
        <w:rPr>
          <w:rFonts w:ascii="Calibri" w:eastAsia="Calibri" w:hAnsi="Calibri" w:cs="Calibri"/>
        </w:rPr>
      </w:pPr>
    </w:p>
    <w:p w14:paraId="39AF302A" w14:textId="77777777" w:rsidR="00474C2E" w:rsidRDefault="00474C2E" w:rsidP="00474C2E">
      <w:pPr>
        <w:spacing w:line="276" w:lineRule="auto"/>
        <w:jc w:val="both"/>
        <w:rPr>
          <w:rFonts w:ascii="Calibri" w:eastAsia="Calibri" w:hAnsi="Calibri" w:cs="Calibri"/>
        </w:rPr>
      </w:pPr>
    </w:p>
    <w:p w14:paraId="28108E3C" w14:textId="77777777" w:rsidR="00474C2E" w:rsidRDefault="00474C2E" w:rsidP="00474C2E">
      <w:pPr>
        <w:spacing w:before="240" w:line="276" w:lineRule="auto"/>
        <w:jc w:val="right"/>
        <w:rPr>
          <w:rFonts w:ascii="Calibri" w:eastAsia="Calibri" w:hAnsi="Calibri" w:cs="Calibri"/>
          <w:color w:val="00000A"/>
          <w:sz w:val="22"/>
          <w:szCs w:val="22"/>
        </w:rPr>
      </w:pPr>
    </w:p>
    <w:p w14:paraId="360499D9" w14:textId="77777777" w:rsidR="00474C2E" w:rsidRDefault="00474C2E" w:rsidP="00474C2E">
      <w:pPr>
        <w:spacing w:before="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ORDENANZA N° 7080/2020</w:t>
      </w:r>
    </w:p>
    <w:p w14:paraId="698ED865" w14:textId="4A985427" w:rsidR="00474C2E" w:rsidRDefault="00474C2E" w:rsidP="00474C2E">
      <w:pPr>
        <w:spacing w:after="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HOJA N° 4</w:t>
      </w:r>
    </w:p>
    <w:p w14:paraId="10D77DDF" w14:textId="77777777" w:rsidR="00474C2E" w:rsidRDefault="00474C2E" w:rsidP="00474C2E">
      <w:pPr>
        <w:spacing w:line="276" w:lineRule="auto"/>
        <w:jc w:val="both"/>
        <w:rPr>
          <w:rFonts w:ascii="Calibri" w:eastAsia="Calibri" w:hAnsi="Calibri" w:cs="Calibri"/>
        </w:rPr>
      </w:pPr>
    </w:p>
    <w:p w14:paraId="7FFE548C" w14:textId="77777777" w:rsidR="00474C2E" w:rsidRDefault="00474C2E" w:rsidP="00474C2E">
      <w:pPr>
        <w:numPr>
          <w:ilvl w:val="0"/>
          <w:numId w:val="7"/>
        </w:numPr>
        <w:spacing w:line="276" w:lineRule="auto"/>
        <w:jc w:val="both"/>
        <w:rPr>
          <w:rFonts w:ascii="Calibri" w:eastAsia="Calibri" w:hAnsi="Calibri" w:cs="Calibri"/>
        </w:rPr>
      </w:pPr>
      <w:r>
        <w:rPr>
          <w:rFonts w:ascii="Calibri" w:eastAsia="Calibri" w:hAnsi="Calibri" w:cs="Calibri"/>
        </w:rPr>
        <w:t xml:space="preserve">Disponer en espacios comunes </w:t>
      </w:r>
      <w:proofErr w:type="spellStart"/>
      <w:r>
        <w:rPr>
          <w:rFonts w:ascii="Calibri" w:eastAsia="Calibri" w:hAnsi="Calibri" w:cs="Calibri"/>
        </w:rPr>
        <w:t>dispenser</w:t>
      </w:r>
      <w:proofErr w:type="spellEnd"/>
      <w:r>
        <w:rPr>
          <w:rFonts w:ascii="Calibri" w:eastAsia="Calibri" w:hAnsi="Calibri" w:cs="Calibri"/>
        </w:rPr>
        <w:t xml:space="preserve"> de alcohol en gel y/o rociadores de solución </w:t>
      </w:r>
      <w:proofErr w:type="spellStart"/>
      <w:r>
        <w:rPr>
          <w:rFonts w:ascii="Calibri" w:eastAsia="Calibri" w:hAnsi="Calibri" w:cs="Calibri"/>
        </w:rPr>
        <w:t>sanitizante</w:t>
      </w:r>
      <w:proofErr w:type="spellEnd"/>
      <w:r>
        <w:rPr>
          <w:rFonts w:ascii="Calibri" w:eastAsia="Calibri" w:hAnsi="Calibri" w:cs="Calibri"/>
        </w:rPr>
        <w:t xml:space="preserve"> para trabajadores y clientes (respetar las concentraciones de solución alcohólica al 70%).</w:t>
      </w:r>
    </w:p>
    <w:p w14:paraId="5AFE7FE2" w14:textId="77777777" w:rsidR="00474C2E" w:rsidRDefault="00474C2E" w:rsidP="00474C2E">
      <w:pPr>
        <w:numPr>
          <w:ilvl w:val="0"/>
          <w:numId w:val="7"/>
        </w:numPr>
        <w:spacing w:after="240" w:line="276" w:lineRule="auto"/>
        <w:jc w:val="both"/>
        <w:rPr>
          <w:rFonts w:ascii="Calibri" w:eastAsia="Calibri" w:hAnsi="Calibri" w:cs="Calibri"/>
        </w:rPr>
      </w:pPr>
      <w:r>
        <w:rPr>
          <w:rFonts w:ascii="Calibri" w:eastAsia="Calibri" w:hAnsi="Calibri" w:cs="Calibri"/>
        </w:rPr>
        <w:t>Tomar la temperatura de los clientes al ingreso mediante el uso de termómetros infrarrojos homologados</w:t>
      </w:r>
    </w:p>
    <w:p w14:paraId="707CF935" w14:textId="77777777" w:rsidR="00474C2E" w:rsidRDefault="00474C2E" w:rsidP="00474C2E">
      <w:pPr>
        <w:spacing w:before="240" w:after="240" w:line="276" w:lineRule="auto"/>
        <w:jc w:val="both"/>
        <w:rPr>
          <w:rFonts w:ascii="Calibri" w:eastAsia="Calibri" w:hAnsi="Calibri" w:cs="Calibri"/>
        </w:rPr>
      </w:pPr>
      <w:r>
        <w:rPr>
          <w:rFonts w:ascii="Calibri" w:eastAsia="Calibri" w:hAnsi="Calibri" w:cs="Calibri"/>
          <w:b/>
        </w:rPr>
        <w:t xml:space="preserve">FACTOR OCUPACIONAL: </w:t>
      </w:r>
      <w:r>
        <w:rPr>
          <w:rFonts w:ascii="Calibri" w:eastAsia="Calibri" w:hAnsi="Calibri" w:cs="Calibri"/>
        </w:rPr>
        <w:t>La capacidad máxima permitida para los salones de fiestas es a partir de la ecuación del factor ocupacional  declarado en certificado CEMEPACI, dividido seis. Igual criterio se utilizará para espacios libres en caso de corresponder.</w:t>
      </w:r>
    </w:p>
    <w:p w14:paraId="05716CFB" w14:textId="77777777" w:rsidR="00474C2E" w:rsidRDefault="00474C2E" w:rsidP="00474C2E">
      <w:pPr>
        <w:numPr>
          <w:ilvl w:val="0"/>
          <w:numId w:val="3"/>
        </w:numPr>
        <w:spacing w:before="240" w:line="276" w:lineRule="auto"/>
        <w:jc w:val="both"/>
        <w:rPr>
          <w:rFonts w:ascii="Calibri" w:eastAsia="Calibri" w:hAnsi="Calibri" w:cs="Calibri"/>
        </w:rPr>
      </w:pPr>
      <w:r>
        <w:rPr>
          <w:rFonts w:ascii="Calibri" w:eastAsia="Calibri" w:hAnsi="Calibri" w:cs="Calibri"/>
        </w:rPr>
        <w:t>Las mesas deberán guardar entre sí una distancia mínima de 2 metros. (Lo mismo vale para las mesas dispuestas al aire libre).</w:t>
      </w:r>
    </w:p>
    <w:p w14:paraId="6B6E7D12" w14:textId="77777777" w:rsidR="00474C2E" w:rsidRDefault="00474C2E" w:rsidP="00474C2E">
      <w:pPr>
        <w:numPr>
          <w:ilvl w:val="0"/>
          <w:numId w:val="3"/>
        </w:numPr>
        <w:spacing w:line="276" w:lineRule="auto"/>
        <w:jc w:val="both"/>
        <w:rPr>
          <w:rFonts w:ascii="Calibri" w:eastAsia="Calibri" w:hAnsi="Calibri" w:cs="Calibri"/>
        </w:rPr>
      </w:pPr>
      <w:r>
        <w:rPr>
          <w:rFonts w:ascii="Calibri" w:eastAsia="Calibri" w:hAnsi="Calibri" w:cs="Calibri"/>
        </w:rPr>
        <w:t xml:space="preserve"> Las mesas se dispondrán, como máximo, para seis (6) personas.</w:t>
      </w:r>
    </w:p>
    <w:p w14:paraId="08C11BF8" w14:textId="77777777" w:rsidR="00474C2E" w:rsidRDefault="00474C2E" w:rsidP="00474C2E">
      <w:pPr>
        <w:numPr>
          <w:ilvl w:val="0"/>
          <w:numId w:val="3"/>
        </w:numPr>
        <w:spacing w:after="240" w:line="276" w:lineRule="auto"/>
        <w:jc w:val="both"/>
        <w:rPr>
          <w:rFonts w:ascii="Calibri" w:eastAsia="Calibri" w:hAnsi="Calibri" w:cs="Calibri"/>
        </w:rPr>
      </w:pPr>
      <w:r>
        <w:rPr>
          <w:rFonts w:ascii="Calibri" w:eastAsia="Calibri" w:hAnsi="Calibri" w:cs="Calibri"/>
        </w:rPr>
        <w:t>La disposición de las mesas deberá ser de tal forma que las distancias entre el respaldo de silla a silla, de una mesa a otra sea superior a un metro (recomendación de OMS).</w:t>
      </w:r>
    </w:p>
    <w:p w14:paraId="735AB974" w14:textId="77777777" w:rsidR="00474C2E" w:rsidRDefault="00474C2E" w:rsidP="00474C2E">
      <w:pPr>
        <w:spacing w:before="240" w:after="240" w:line="276" w:lineRule="auto"/>
        <w:jc w:val="both"/>
        <w:rPr>
          <w:rFonts w:ascii="Calibri" w:eastAsia="Calibri" w:hAnsi="Calibri" w:cs="Calibri"/>
        </w:rPr>
      </w:pPr>
      <w:r>
        <w:rPr>
          <w:rFonts w:ascii="Calibri" w:eastAsia="Calibri" w:hAnsi="Calibri" w:cs="Calibri"/>
          <w:b/>
        </w:rPr>
        <w:t xml:space="preserve">BUENAS PRACTICAS POR COVID-19 </w:t>
      </w:r>
      <w:r>
        <w:rPr>
          <w:rFonts w:ascii="Calibri" w:eastAsia="Calibri" w:hAnsi="Calibri" w:cs="Calibri"/>
        </w:rPr>
        <w:t xml:space="preserve">Será obligatorio disponer de un recipiente con alcohol en gel o solución </w:t>
      </w:r>
      <w:proofErr w:type="spellStart"/>
      <w:r>
        <w:rPr>
          <w:rFonts w:ascii="Calibri" w:eastAsia="Calibri" w:hAnsi="Calibri" w:cs="Calibri"/>
        </w:rPr>
        <w:t>sanitizante</w:t>
      </w:r>
      <w:proofErr w:type="spellEnd"/>
      <w:r>
        <w:rPr>
          <w:rFonts w:ascii="Calibri" w:eastAsia="Calibri" w:hAnsi="Calibri" w:cs="Calibri"/>
        </w:rPr>
        <w:t xml:space="preserve"> sobre cada mesa para uso de los clientes.</w:t>
      </w:r>
    </w:p>
    <w:p w14:paraId="7A899877" w14:textId="77777777" w:rsidR="00474C2E" w:rsidRDefault="00474C2E" w:rsidP="00474C2E">
      <w:pPr>
        <w:numPr>
          <w:ilvl w:val="0"/>
          <w:numId w:val="2"/>
        </w:numPr>
        <w:spacing w:before="240" w:line="276" w:lineRule="auto"/>
        <w:jc w:val="both"/>
        <w:rPr>
          <w:rFonts w:ascii="Calibri" w:eastAsia="Calibri" w:hAnsi="Calibri" w:cs="Calibri"/>
        </w:rPr>
      </w:pPr>
      <w:r>
        <w:rPr>
          <w:rFonts w:ascii="Calibri" w:eastAsia="Calibri" w:hAnsi="Calibri" w:cs="Calibri"/>
        </w:rPr>
        <w:t>Reemplazar servilletas de tela por servilletas de papel.</w:t>
      </w:r>
    </w:p>
    <w:p w14:paraId="0BAAFADB" w14:textId="77777777" w:rsidR="00474C2E" w:rsidRDefault="00474C2E" w:rsidP="00474C2E">
      <w:pPr>
        <w:numPr>
          <w:ilvl w:val="0"/>
          <w:numId w:val="2"/>
        </w:numPr>
        <w:spacing w:line="276" w:lineRule="auto"/>
        <w:jc w:val="both"/>
        <w:rPr>
          <w:rFonts w:ascii="Calibri" w:eastAsia="Calibri" w:hAnsi="Calibri" w:cs="Calibri"/>
        </w:rPr>
      </w:pPr>
      <w:r>
        <w:rPr>
          <w:rFonts w:ascii="Calibri" w:eastAsia="Calibri" w:hAnsi="Calibri" w:cs="Calibri"/>
        </w:rPr>
        <w:t>No realizar degustación de alimentos y/o bebidas.</w:t>
      </w:r>
    </w:p>
    <w:p w14:paraId="39664D25" w14:textId="77777777" w:rsidR="00474C2E" w:rsidRDefault="00474C2E" w:rsidP="00474C2E">
      <w:pPr>
        <w:numPr>
          <w:ilvl w:val="0"/>
          <w:numId w:val="2"/>
        </w:numPr>
        <w:spacing w:line="276" w:lineRule="auto"/>
        <w:jc w:val="both"/>
        <w:rPr>
          <w:rFonts w:ascii="Calibri" w:eastAsia="Calibri" w:hAnsi="Calibri" w:cs="Calibri"/>
        </w:rPr>
      </w:pPr>
      <w:r>
        <w:rPr>
          <w:rFonts w:ascii="Calibri" w:eastAsia="Calibri" w:hAnsi="Calibri" w:cs="Calibri"/>
        </w:rPr>
        <w:t>Se prohíbe la modalidad bufet autoservicio.</w:t>
      </w:r>
    </w:p>
    <w:p w14:paraId="24AA5704" w14:textId="77777777" w:rsidR="00474C2E" w:rsidRDefault="00474C2E" w:rsidP="00474C2E">
      <w:pPr>
        <w:numPr>
          <w:ilvl w:val="0"/>
          <w:numId w:val="2"/>
        </w:numPr>
        <w:spacing w:line="276" w:lineRule="auto"/>
        <w:jc w:val="both"/>
        <w:rPr>
          <w:rFonts w:ascii="Calibri" w:eastAsia="Calibri" w:hAnsi="Calibri" w:cs="Calibri"/>
        </w:rPr>
      </w:pPr>
      <w:r>
        <w:rPr>
          <w:rFonts w:ascii="Calibri" w:eastAsia="Calibri" w:hAnsi="Calibri" w:cs="Calibri"/>
        </w:rPr>
        <w:t>No compartir utensilios para comer con otras personas.</w:t>
      </w:r>
    </w:p>
    <w:p w14:paraId="35D8EE60" w14:textId="77777777" w:rsidR="00474C2E" w:rsidRDefault="00474C2E" w:rsidP="00474C2E">
      <w:pPr>
        <w:numPr>
          <w:ilvl w:val="0"/>
          <w:numId w:val="2"/>
        </w:numPr>
        <w:spacing w:line="276" w:lineRule="auto"/>
        <w:jc w:val="both"/>
        <w:rPr>
          <w:rFonts w:ascii="Calibri" w:eastAsia="Calibri" w:hAnsi="Calibri" w:cs="Calibri"/>
        </w:rPr>
      </w:pPr>
      <w:r>
        <w:rPr>
          <w:rFonts w:ascii="Calibri" w:eastAsia="Calibri" w:hAnsi="Calibri" w:cs="Calibri"/>
        </w:rPr>
        <w:t xml:space="preserve">Envolver los cubiertos lavados y desinfectados en bolsitas individuales para evitar contaminación posterior a la </w:t>
      </w:r>
      <w:proofErr w:type="spellStart"/>
      <w:r>
        <w:rPr>
          <w:rFonts w:ascii="Calibri" w:eastAsia="Calibri" w:hAnsi="Calibri" w:cs="Calibri"/>
        </w:rPr>
        <w:t>sanitización</w:t>
      </w:r>
      <w:proofErr w:type="spellEnd"/>
      <w:r>
        <w:rPr>
          <w:rFonts w:ascii="Calibri" w:eastAsia="Calibri" w:hAnsi="Calibri" w:cs="Calibri"/>
        </w:rPr>
        <w:t>.</w:t>
      </w:r>
    </w:p>
    <w:p w14:paraId="5E3D9C02" w14:textId="77777777" w:rsidR="00474C2E" w:rsidRDefault="00474C2E" w:rsidP="00474C2E">
      <w:pPr>
        <w:numPr>
          <w:ilvl w:val="0"/>
          <w:numId w:val="2"/>
        </w:numPr>
        <w:spacing w:line="276" w:lineRule="auto"/>
        <w:jc w:val="both"/>
        <w:rPr>
          <w:rFonts w:ascii="Calibri" w:eastAsia="Calibri" w:hAnsi="Calibri" w:cs="Calibri"/>
        </w:rPr>
      </w:pPr>
      <w:r>
        <w:rPr>
          <w:rFonts w:ascii="Calibri" w:eastAsia="Calibri" w:hAnsi="Calibri" w:cs="Calibri"/>
        </w:rPr>
        <w:t>Los insumos correspondientes al “servicio de mesa” (pan, hielo, servilletas, aderezos) serán provistos al cliente por el personal de servicio en el momento. Para evitar su contaminación, estos elementos no deben quedar en las mesas.</w:t>
      </w:r>
    </w:p>
    <w:p w14:paraId="7C96EF56" w14:textId="77777777" w:rsidR="00474C2E" w:rsidRDefault="00474C2E" w:rsidP="00474C2E">
      <w:pPr>
        <w:numPr>
          <w:ilvl w:val="0"/>
          <w:numId w:val="2"/>
        </w:numPr>
        <w:spacing w:after="240" w:line="276" w:lineRule="auto"/>
        <w:jc w:val="both"/>
        <w:rPr>
          <w:rFonts w:ascii="Calibri" w:eastAsia="Calibri" w:hAnsi="Calibri" w:cs="Calibri"/>
        </w:rPr>
      </w:pPr>
      <w:r>
        <w:rPr>
          <w:rFonts w:ascii="Calibri" w:eastAsia="Calibri" w:hAnsi="Calibri" w:cs="Calibri"/>
        </w:rPr>
        <w:t>En caso de no elaborar alimentos en el comercio, deberá contar con el servicio de catering de Empresa correctamente habilitada. Presentar documentación cuando se solicite.</w:t>
      </w:r>
    </w:p>
    <w:p w14:paraId="4568A4B0" w14:textId="77777777" w:rsidR="00474C2E" w:rsidRDefault="00474C2E" w:rsidP="00474C2E">
      <w:pPr>
        <w:spacing w:before="240" w:after="240" w:line="276" w:lineRule="auto"/>
        <w:jc w:val="both"/>
        <w:rPr>
          <w:rFonts w:ascii="Calibri" w:eastAsia="Calibri" w:hAnsi="Calibri" w:cs="Calibri"/>
        </w:rPr>
      </w:pPr>
      <w:r>
        <w:rPr>
          <w:rFonts w:ascii="Calibri" w:eastAsia="Calibri" w:hAnsi="Calibri" w:cs="Calibri"/>
          <w:b/>
        </w:rPr>
        <w:t xml:space="preserve">BAÑOS: </w:t>
      </w:r>
      <w:r>
        <w:rPr>
          <w:rFonts w:ascii="Calibri" w:eastAsia="Calibri" w:hAnsi="Calibri" w:cs="Calibri"/>
        </w:rPr>
        <w:t xml:space="preserve">Deberán contar en todo momento con jabón líquido, </w:t>
      </w:r>
      <w:proofErr w:type="spellStart"/>
      <w:r>
        <w:rPr>
          <w:rFonts w:ascii="Calibri" w:eastAsia="Calibri" w:hAnsi="Calibri" w:cs="Calibri"/>
        </w:rPr>
        <w:t>sanitizante</w:t>
      </w:r>
      <w:proofErr w:type="spellEnd"/>
      <w:r>
        <w:rPr>
          <w:rFonts w:ascii="Calibri" w:eastAsia="Calibri" w:hAnsi="Calibri" w:cs="Calibri"/>
        </w:rPr>
        <w:t xml:space="preserve"> de manos (alcohol en gel) y toallas de papel descartables para la higiene de clientes y del personal. Visibilizar mediante </w:t>
      </w:r>
      <w:proofErr w:type="spellStart"/>
      <w:r>
        <w:rPr>
          <w:rFonts w:ascii="Calibri" w:eastAsia="Calibri" w:hAnsi="Calibri" w:cs="Calibri"/>
        </w:rPr>
        <w:t>cartelería</w:t>
      </w:r>
      <w:proofErr w:type="spellEnd"/>
      <w:r>
        <w:rPr>
          <w:rFonts w:ascii="Calibri" w:eastAsia="Calibri" w:hAnsi="Calibri" w:cs="Calibri"/>
        </w:rPr>
        <w:t xml:space="preserve"> técnica de Higiene de manos y medidas de prevención COVID-19.</w:t>
      </w:r>
    </w:p>
    <w:p w14:paraId="50E137CE" w14:textId="77777777" w:rsidR="00474C2E" w:rsidRDefault="00474C2E" w:rsidP="00474C2E">
      <w:pPr>
        <w:spacing w:before="240" w:after="240" w:line="276" w:lineRule="auto"/>
        <w:jc w:val="both"/>
        <w:rPr>
          <w:rFonts w:ascii="Calibri" w:eastAsia="Calibri" w:hAnsi="Calibri" w:cs="Calibri"/>
        </w:rPr>
      </w:pPr>
    </w:p>
    <w:p w14:paraId="479F5BD2" w14:textId="77777777" w:rsidR="00474C2E" w:rsidRDefault="00474C2E" w:rsidP="00474C2E">
      <w:pPr>
        <w:spacing w:before="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ORDENANZA N° 7080/2020</w:t>
      </w:r>
    </w:p>
    <w:p w14:paraId="47925E95" w14:textId="41FB425A" w:rsidR="00474C2E" w:rsidRDefault="00474C2E" w:rsidP="00474C2E">
      <w:pPr>
        <w:spacing w:after="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HOJA N° 5</w:t>
      </w:r>
    </w:p>
    <w:p w14:paraId="5A82C3E2" w14:textId="77777777" w:rsidR="00474C2E" w:rsidRDefault="00474C2E" w:rsidP="00474C2E">
      <w:pPr>
        <w:numPr>
          <w:ilvl w:val="0"/>
          <w:numId w:val="4"/>
        </w:numPr>
        <w:spacing w:before="240" w:line="276" w:lineRule="auto"/>
        <w:jc w:val="both"/>
        <w:rPr>
          <w:rFonts w:ascii="Calibri" w:eastAsia="Calibri" w:hAnsi="Calibri" w:cs="Calibri"/>
          <w:b/>
        </w:rPr>
      </w:pPr>
      <w:r w:rsidRPr="00474C2E">
        <w:rPr>
          <w:rFonts w:ascii="Calibri" w:eastAsia="Calibri" w:hAnsi="Calibri" w:cs="Calibri"/>
        </w:rPr>
        <w:t>L</w:t>
      </w:r>
      <w:r>
        <w:rPr>
          <w:rFonts w:ascii="Calibri" w:eastAsia="Calibri" w:hAnsi="Calibri" w:cs="Calibri"/>
        </w:rPr>
        <w:t>a limpieza y desinfección se realizará con una frecuencia no superior a una hora, llevando al día los registros de POES (procedimientos operativos estandarizados).</w:t>
      </w:r>
    </w:p>
    <w:p w14:paraId="65A1AE09" w14:textId="77777777" w:rsidR="00474C2E" w:rsidRDefault="00474C2E" w:rsidP="00474C2E">
      <w:pPr>
        <w:numPr>
          <w:ilvl w:val="0"/>
          <w:numId w:val="4"/>
        </w:numPr>
        <w:spacing w:after="240" w:line="276" w:lineRule="auto"/>
        <w:jc w:val="both"/>
        <w:rPr>
          <w:rFonts w:ascii="Calibri" w:eastAsia="Calibri" w:hAnsi="Calibri" w:cs="Calibri"/>
        </w:rPr>
      </w:pPr>
      <w:r>
        <w:rPr>
          <w:rFonts w:ascii="Calibri" w:eastAsia="Calibri" w:hAnsi="Calibri" w:cs="Calibri"/>
        </w:rPr>
        <w:t>Se deberán desinfectar pisos, paredes, artefactos y picaportes con lavandina.</w:t>
      </w:r>
    </w:p>
    <w:p w14:paraId="069E6F8E" w14:textId="77777777" w:rsidR="00474C2E" w:rsidRDefault="00474C2E" w:rsidP="00474C2E">
      <w:pPr>
        <w:spacing w:before="240" w:after="240" w:line="276" w:lineRule="auto"/>
        <w:jc w:val="both"/>
        <w:rPr>
          <w:rFonts w:ascii="Calibri" w:eastAsia="Calibri" w:hAnsi="Calibri" w:cs="Calibri"/>
          <w:b/>
        </w:rPr>
      </w:pPr>
      <w:r>
        <w:rPr>
          <w:rFonts w:ascii="Calibri" w:eastAsia="Calibri" w:hAnsi="Calibri" w:cs="Calibri"/>
          <w:b/>
        </w:rPr>
        <w:t xml:space="preserve">PERSONAL: </w:t>
      </w:r>
      <w:r>
        <w:rPr>
          <w:rFonts w:ascii="Calibri" w:eastAsia="Calibri" w:hAnsi="Calibri" w:cs="Calibri"/>
        </w:rPr>
        <w:t>Deberá ser capacitado en los contenidos del presente Protocolo para implementarlo correctamente, en forma previa a la reapertura del establecimiento con atención al público.</w:t>
      </w:r>
      <w:r>
        <w:rPr>
          <w:rFonts w:ascii="Calibri" w:eastAsia="Calibri" w:hAnsi="Calibri" w:cs="Calibri"/>
          <w:b/>
        </w:rPr>
        <w:t xml:space="preserve"> </w:t>
      </w:r>
    </w:p>
    <w:p w14:paraId="072A5DBA" w14:textId="77777777" w:rsidR="00474C2E" w:rsidRDefault="00474C2E" w:rsidP="00474C2E">
      <w:pPr>
        <w:numPr>
          <w:ilvl w:val="0"/>
          <w:numId w:val="6"/>
        </w:numPr>
        <w:spacing w:before="240" w:line="276" w:lineRule="auto"/>
        <w:jc w:val="both"/>
        <w:rPr>
          <w:rFonts w:ascii="Calibri" w:eastAsia="Calibri" w:hAnsi="Calibri" w:cs="Calibri"/>
          <w:b/>
        </w:rPr>
      </w:pPr>
      <w:r>
        <w:rPr>
          <w:rFonts w:ascii="Calibri" w:eastAsia="Calibri" w:hAnsi="Calibri" w:cs="Calibri"/>
          <w:b/>
        </w:rPr>
        <w:t>Deberá ser provisto de los EPP (Elementos de Protección Personal) necesarios especialmente tapaboca, máscaras, etc. Cada empleado deberá contar con un uniforme y zapatos en el lugar de trabajo (el cual debe mantener en condiciones óptimas de limpieza) para colocarse al momento de ingresar al establecimiento, luego de realizar su higiene personal.</w:t>
      </w:r>
    </w:p>
    <w:p w14:paraId="7F5A5274" w14:textId="77777777" w:rsidR="00474C2E" w:rsidRDefault="00474C2E" w:rsidP="00474C2E">
      <w:pPr>
        <w:numPr>
          <w:ilvl w:val="0"/>
          <w:numId w:val="6"/>
        </w:numPr>
        <w:spacing w:line="276" w:lineRule="auto"/>
        <w:jc w:val="both"/>
        <w:rPr>
          <w:rFonts w:ascii="Calibri" w:eastAsia="Calibri" w:hAnsi="Calibri" w:cs="Calibri"/>
          <w:b/>
        </w:rPr>
      </w:pPr>
      <w:r>
        <w:rPr>
          <w:rFonts w:ascii="Calibri" w:eastAsia="Calibri" w:hAnsi="Calibri" w:cs="Calibri"/>
          <w:b/>
        </w:rPr>
        <w:t>Tomar la temperatura a los empleados al ingreso de su correspondiente turno, mediante el uso de termómetros infrarrojos homologados</w:t>
      </w:r>
    </w:p>
    <w:p w14:paraId="471A1A96" w14:textId="77777777" w:rsidR="00474C2E" w:rsidRDefault="00474C2E" w:rsidP="00474C2E">
      <w:pPr>
        <w:numPr>
          <w:ilvl w:val="0"/>
          <w:numId w:val="6"/>
        </w:numPr>
        <w:spacing w:line="276" w:lineRule="auto"/>
        <w:jc w:val="both"/>
        <w:rPr>
          <w:rFonts w:ascii="Calibri" w:eastAsia="Calibri" w:hAnsi="Calibri" w:cs="Calibri"/>
          <w:b/>
        </w:rPr>
      </w:pPr>
      <w:r>
        <w:rPr>
          <w:rFonts w:ascii="Calibri" w:eastAsia="Calibri" w:hAnsi="Calibri" w:cs="Calibri"/>
          <w:b/>
        </w:rPr>
        <w:t>Si en el lugar de trabajo se presentan síntomas asociados al COVID 19, el trabajador está obligado a informarlo a sus empleadores, quienes seguirán con el protocolo correspondiente ante esa situación según lo dispuesto por la autoridad sanitaria.</w:t>
      </w:r>
    </w:p>
    <w:p w14:paraId="4F7ABC71" w14:textId="77777777" w:rsidR="00474C2E" w:rsidRDefault="00474C2E" w:rsidP="00474C2E">
      <w:pPr>
        <w:numPr>
          <w:ilvl w:val="0"/>
          <w:numId w:val="6"/>
        </w:numPr>
        <w:spacing w:after="240" w:line="276" w:lineRule="auto"/>
        <w:jc w:val="both"/>
        <w:rPr>
          <w:rFonts w:ascii="Calibri" w:eastAsia="Calibri" w:hAnsi="Calibri" w:cs="Calibri"/>
          <w:b/>
        </w:rPr>
      </w:pPr>
      <w:r>
        <w:rPr>
          <w:rFonts w:ascii="Calibri" w:eastAsia="Calibri" w:hAnsi="Calibri" w:cs="Calibri"/>
          <w:b/>
        </w:rPr>
        <w:t>Si el empleado se encuentra en su domicilio presentando alguno de estos síntomas, debe consultar inmediatamente a su médico de cabecera o al que el empleador determine. NO asistir al lugar de trabajo con síntomas.</w:t>
      </w:r>
    </w:p>
    <w:p w14:paraId="6B8D6062" w14:textId="253D3D17" w:rsidR="00474C2E" w:rsidRDefault="00474C2E" w:rsidP="00474C2E">
      <w:pPr>
        <w:spacing w:before="240" w:after="240" w:line="276" w:lineRule="auto"/>
        <w:jc w:val="both"/>
        <w:rPr>
          <w:rFonts w:ascii="Calibri" w:eastAsia="Calibri" w:hAnsi="Calibri" w:cs="Calibri"/>
          <w:b/>
        </w:rPr>
      </w:pPr>
      <w:r>
        <w:rPr>
          <w:rFonts w:ascii="Calibri" w:eastAsia="Calibri" w:hAnsi="Calibri" w:cs="Calibri"/>
          <w:b/>
        </w:rPr>
        <w:t xml:space="preserve"> </w:t>
      </w:r>
    </w:p>
    <w:p w14:paraId="29B77E0C" w14:textId="77777777" w:rsidR="00474C2E" w:rsidRDefault="00474C2E" w:rsidP="00474C2E">
      <w:pPr>
        <w:spacing w:before="240" w:after="240" w:line="276" w:lineRule="auto"/>
        <w:ind w:left="1080" w:hanging="360"/>
        <w:jc w:val="both"/>
        <w:rPr>
          <w:rFonts w:ascii="Calibri" w:eastAsia="Calibri" w:hAnsi="Calibri" w:cs="Calibri"/>
          <w:b/>
        </w:rPr>
      </w:pPr>
      <w:r>
        <w:rPr>
          <w:rFonts w:ascii="Calibri" w:eastAsia="Calibri" w:hAnsi="Calibri" w:cs="Calibri"/>
          <w:b/>
        </w:rPr>
        <w:t>·</w:t>
      </w:r>
      <w:r>
        <w:rPr>
          <w:b/>
          <w:sz w:val="14"/>
          <w:szCs w:val="14"/>
        </w:rPr>
        <w:t xml:space="preserve">         </w:t>
      </w:r>
      <w:r>
        <w:rPr>
          <w:rFonts w:ascii="Calibri" w:eastAsia="Calibri" w:hAnsi="Calibri" w:cs="Calibri"/>
          <w:b/>
        </w:rPr>
        <w:t>En todos los puestos deberán usar tapaboca durante toda la jornada laboral. En los puestos de caja y barra, además deberán usar la máscara sobre el tapaboca.</w:t>
      </w:r>
    </w:p>
    <w:p w14:paraId="7F6B624E" w14:textId="77777777" w:rsidR="00474C2E" w:rsidRDefault="00474C2E" w:rsidP="00474C2E">
      <w:pPr>
        <w:spacing w:before="240" w:after="240" w:line="276" w:lineRule="auto"/>
        <w:ind w:left="1080" w:hanging="360"/>
        <w:jc w:val="both"/>
        <w:rPr>
          <w:rFonts w:ascii="Calibri" w:eastAsia="Calibri" w:hAnsi="Calibri" w:cs="Calibri"/>
          <w:b/>
        </w:rPr>
      </w:pPr>
      <w:r>
        <w:rPr>
          <w:rFonts w:ascii="Calibri" w:eastAsia="Calibri" w:hAnsi="Calibri" w:cs="Calibri"/>
          <w:b/>
        </w:rPr>
        <w:t>·</w:t>
      </w:r>
      <w:r>
        <w:rPr>
          <w:b/>
          <w:sz w:val="14"/>
          <w:szCs w:val="14"/>
        </w:rPr>
        <w:t xml:space="preserve">         </w:t>
      </w:r>
      <w:r>
        <w:rPr>
          <w:rFonts w:ascii="Calibri" w:eastAsia="Calibri" w:hAnsi="Calibri" w:cs="Calibri"/>
          <w:b/>
        </w:rPr>
        <w:t>Deberá desinfectar sus manos con alcohol o realizar lavado exhaustivo de manera frecuente.</w:t>
      </w:r>
    </w:p>
    <w:p w14:paraId="55A74345" w14:textId="77777777" w:rsidR="00474C2E" w:rsidRDefault="00474C2E" w:rsidP="00474C2E">
      <w:pPr>
        <w:spacing w:before="240" w:after="240" w:line="276" w:lineRule="auto"/>
        <w:ind w:left="1080" w:hanging="360"/>
        <w:jc w:val="both"/>
        <w:rPr>
          <w:rFonts w:ascii="Calibri" w:eastAsia="Calibri" w:hAnsi="Calibri" w:cs="Calibri"/>
          <w:b/>
        </w:rPr>
      </w:pPr>
      <w:r>
        <w:rPr>
          <w:rFonts w:ascii="Calibri" w:eastAsia="Calibri" w:hAnsi="Calibri" w:cs="Calibri"/>
          <w:b/>
        </w:rPr>
        <w:t>·</w:t>
      </w:r>
      <w:r>
        <w:rPr>
          <w:b/>
          <w:sz w:val="14"/>
          <w:szCs w:val="14"/>
        </w:rPr>
        <w:t xml:space="preserve">         </w:t>
      </w:r>
      <w:r>
        <w:rPr>
          <w:rFonts w:ascii="Calibri" w:eastAsia="Calibri" w:hAnsi="Calibri" w:cs="Calibri"/>
          <w:b/>
        </w:rPr>
        <w:t>Restringir el uso de celulares en la zona de trabajo.</w:t>
      </w:r>
    </w:p>
    <w:p w14:paraId="0CCC8E81" w14:textId="77777777" w:rsidR="00474C2E" w:rsidRDefault="00474C2E" w:rsidP="00474C2E">
      <w:pPr>
        <w:spacing w:before="240" w:after="240" w:line="276" w:lineRule="auto"/>
        <w:ind w:left="1080" w:hanging="360"/>
        <w:jc w:val="both"/>
        <w:rPr>
          <w:rFonts w:ascii="Calibri" w:eastAsia="Calibri" w:hAnsi="Calibri" w:cs="Calibri"/>
          <w:b/>
        </w:rPr>
      </w:pPr>
      <w:r>
        <w:rPr>
          <w:rFonts w:ascii="Calibri" w:eastAsia="Calibri" w:hAnsi="Calibri" w:cs="Calibri"/>
          <w:b/>
        </w:rPr>
        <w:t>·</w:t>
      </w:r>
      <w:r>
        <w:rPr>
          <w:b/>
          <w:sz w:val="14"/>
          <w:szCs w:val="14"/>
        </w:rPr>
        <w:t xml:space="preserve">         </w:t>
      </w:r>
      <w:r>
        <w:rPr>
          <w:rFonts w:ascii="Calibri" w:eastAsia="Calibri" w:hAnsi="Calibri" w:cs="Calibri"/>
          <w:b/>
        </w:rPr>
        <w:t>Se deberá disponer de personal exclusivo para la realización de las tareas de desinfección y limpieza del salón y baño, recepción de proveedores y retiro de residuos, independiente del servicio de salón y cocina.</w:t>
      </w:r>
    </w:p>
    <w:p w14:paraId="7F097E20" w14:textId="77777777" w:rsidR="00474C2E" w:rsidRDefault="00474C2E" w:rsidP="00474C2E">
      <w:pPr>
        <w:spacing w:before="240" w:after="240" w:line="276" w:lineRule="auto"/>
        <w:ind w:left="1080" w:hanging="360"/>
        <w:jc w:val="both"/>
        <w:rPr>
          <w:rFonts w:ascii="Calibri" w:eastAsia="Calibri" w:hAnsi="Calibri" w:cs="Calibri"/>
          <w:b/>
        </w:rPr>
      </w:pPr>
    </w:p>
    <w:p w14:paraId="58DD3123" w14:textId="77777777" w:rsidR="00474C2E" w:rsidRDefault="00474C2E" w:rsidP="00474C2E">
      <w:pPr>
        <w:spacing w:before="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ORDENANZA N° 7080/2020</w:t>
      </w:r>
    </w:p>
    <w:p w14:paraId="38B30074" w14:textId="3111202B" w:rsidR="00474C2E" w:rsidRDefault="00474C2E" w:rsidP="00474C2E">
      <w:pPr>
        <w:spacing w:after="240" w:line="276" w:lineRule="auto"/>
        <w:jc w:val="right"/>
        <w:rPr>
          <w:rFonts w:ascii="Calibri" w:eastAsia="Calibri" w:hAnsi="Calibri" w:cs="Calibri"/>
          <w:color w:val="00000A"/>
          <w:sz w:val="22"/>
          <w:szCs w:val="22"/>
        </w:rPr>
      </w:pPr>
      <w:r>
        <w:rPr>
          <w:rFonts w:ascii="Calibri" w:eastAsia="Calibri" w:hAnsi="Calibri" w:cs="Calibri"/>
          <w:color w:val="00000A"/>
          <w:sz w:val="22"/>
          <w:szCs w:val="22"/>
        </w:rPr>
        <w:t>HOJA N° 6</w:t>
      </w:r>
    </w:p>
    <w:p w14:paraId="2A389C9E" w14:textId="77777777" w:rsidR="00474C2E" w:rsidRDefault="00474C2E" w:rsidP="00474C2E">
      <w:pPr>
        <w:spacing w:before="240" w:after="240" w:line="276" w:lineRule="auto"/>
        <w:ind w:left="1080" w:hanging="360"/>
        <w:jc w:val="both"/>
        <w:rPr>
          <w:rFonts w:ascii="Calibri" w:eastAsia="Calibri" w:hAnsi="Calibri" w:cs="Calibri"/>
          <w:b/>
        </w:rPr>
      </w:pPr>
    </w:p>
    <w:p w14:paraId="1E839593" w14:textId="77777777" w:rsidR="00474C2E" w:rsidRDefault="00474C2E" w:rsidP="00474C2E">
      <w:pPr>
        <w:spacing w:before="240" w:after="240" w:line="276" w:lineRule="auto"/>
        <w:ind w:left="1080" w:hanging="360"/>
        <w:jc w:val="both"/>
        <w:rPr>
          <w:rFonts w:ascii="Calibri" w:eastAsia="Calibri" w:hAnsi="Calibri" w:cs="Calibri"/>
          <w:b/>
        </w:rPr>
      </w:pPr>
      <w:r>
        <w:rPr>
          <w:rFonts w:ascii="Calibri" w:eastAsia="Calibri" w:hAnsi="Calibri" w:cs="Calibri"/>
          <w:b/>
        </w:rPr>
        <w:t>·</w:t>
      </w:r>
      <w:r>
        <w:rPr>
          <w:b/>
          <w:sz w:val="14"/>
          <w:szCs w:val="14"/>
        </w:rPr>
        <w:t xml:space="preserve">         </w:t>
      </w:r>
      <w:r>
        <w:rPr>
          <w:rFonts w:ascii="Calibri" w:eastAsia="Calibri" w:hAnsi="Calibri" w:cs="Calibri"/>
          <w:b/>
        </w:rPr>
        <w:t>Se debe resguardar la integridad física de los trabajadores evitando situaciones de hacinamiento.</w:t>
      </w:r>
    </w:p>
    <w:p w14:paraId="390DF069" w14:textId="77777777" w:rsidR="00474C2E" w:rsidRDefault="00474C2E" w:rsidP="00474C2E">
      <w:pPr>
        <w:spacing w:before="240" w:after="240" w:line="276" w:lineRule="auto"/>
        <w:ind w:left="1080" w:hanging="360"/>
        <w:jc w:val="both"/>
        <w:rPr>
          <w:rFonts w:ascii="Calibri" w:eastAsia="Calibri" w:hAnsi="Calibri" w:cs="Calibri"/>
          <w:b/>
        </w:rPr>
      </w:pPr>
      <w:r>
        <w:rPr>
          <w:rFonts w:ascii="Calibri" w:eastAsia="Calibri" w:hAnsi="Calibri" w:cs="Calibri"/>
          <w:b/>
        </w:rPr>
        <w:t>·</w:t>
      </w:r>
      <w:r>
        <w:rPr>
          <w:b/>
          <w:sz w:val="14"/>
          <w:szCs w:val="14"/>
        </w:rPr>
        <w:t xml:space="preserve">         </w:t>
      </w:r>
      <w:r>
        <w:rPr>
          <w:rFonts w:ascii="Calibri" w:eastAsia="Calibri" w:hAnsi="Calibri" w:cs="Calibri"/>
          <w:b/>
        </w:rPr>
        <w:t>Mantener el distanciamiento social. La comunicación entre personas debe ser a una distancia prudencial (2 metros).</w:t>
      </w:r>
    </w:p>
    <w:p w14:paraId="66CCB4F9" w14:textId="77777777" w:rsidR="00474C2E" w:rsidRDefault="00474C2E" w:rsidP="00474C2E">
      <w:pPr>
        <w:spacing w:before="240" w:after="240" w:line="276" w:lineRule="auto"/>
        <w:ind w:left="1080" w:hanging="360"/>
        <w:jc w:val="both"/>
        <w:rPr>
          <w:rFonts w:ascii="Calibri" w:eastAsia="Calibri" w:hAnsi="Calibri" w:cs="Calibri"/>
          <w:b/>
        </w:rPr>
      </w:pPr>
      <w:r>
        <w:rPr>
          <w:rFonts w:ascii="Calibri" w:eastAsia="Calibri" w:hAnsi="Calibri" w:cs="Calibri"/>
          <w:b/>
        </w:rPr>
        <w:t>·</w:t>
      </w:r>
      <w:r>
        <w:rPr>
          <w:b/>
          <w:sz w:val="14"/>
          <w:szCs w:val="14"/>
        </w:rPr>
        <w:t xml:space="preserve">         </w:t>
      </w:r>
      <w:r>
        <w:rPr>
          <w:rFonts w:ascii="Calibri" w:eastAsia="Calibri" w:hAnsi="Calibri" w:cs="Calibri"/>
          <w:b/>
        </w:rPr>
        <w:t>No compartir herramientas y/o elementos de trabajo, e higienizarlos de manera frecuente.</w:t>
      </w:r>
    </w:p>
    <w:p w14:paraId="5647A393" w14:textId="77777777" w:rsidR="00474C2E" w:rsidRDefault="00474C2E" w:rsidP="00474C2E">
      <w:pPr>
        <w:spacing w:before="240" w:after="240" w:line="276" w:lineRule="auto"/>
        <w:ind w:left="1080" w:hanging="360"/>
        <w:jc w:val="both"/>
        <w:rPr>
          <w:rFonts w:ascii="Calibri" w:eastAsia="Calibri" w:hAnsi="Calibri" w:cs="Calibri"/>
          <w:b/>
        </w:rPr>
      </w:pPr>
      <w:r>
        <w:rPr>
          <w:rFonts w:ascii="Calibri" w:eastAsia="Calibri" w:hAnsi="Calibri" w:cs="Calibri"/>
          <w:b/>
        </w:rPr>
        <w:t>·</w:t>
      </w:r>
      <w:r>
        <w:rPr>
          <w:b/>
          <w:sz w:val="14"/>
          <w:szCs w:val="14"/>
        </w:rPr>
        <w:t xml:space="preserve">         </w:t>
      </w:r>
      <w:r>
        <w:rPr>
          <w:rFonts w:ascii="Calibri" w:eastAsia="Calibri" w:hAnsi="Calibri" w:cs="Calibri"/>
          <w:b/>
        </w:rPr>
        <w:t>El trabajador antes de retomar sus tareas deberá llenar la declaración jurada de Salud, la que permanecerá en poder de la empresa mientras dure la emergencia sanitaria.</w:t>
      </w:r>
    </w:p>
    <w:p w14:paraId="2ED2F97B" w14:textId="77777777" w:rsidR="00D077AC" w:rsidRPr="00D077AC" w:rsidRDefault="00D077AC" w:rsidP="00D077AC">
      <w:pPr>
        <w:pStyle w:val="Textoindependiente"/>
        <w:rPr>
          <w:rFonts w:asciiTheme="minorHAnsi" w:hAnsiTheme="minorHAnsi" w:cstheme="minorHAnsi"/>
          <w:sz w:val="22"/>
          <w:szCs w:val="22"/>
        </w:rPr>
      </w:pPr>
    </w:p>
    <w:sectPr w:rsidR="00D077AC" w:rsidRPr="00D077AC"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CA1" w14:textId="77777777" w:rsidR="00474C2E" w:rsidRDefault="00474C2E" w:rsidP="00454243">
      <w:r>
        <w:separator/>
      </w:r>
    </w:p>
  </w:endnote>
  <w:endnote w:type="continuationSeparator" w:id="0">
    <w:p w14:paraId="3BEF087F" w14:textId="77777777" w:rsidR="00474C2E" w:rsidRDefault="00474C2E"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36C1" w14:textId="77777777" w:rsidR="00474C2E" w:rsidRDefault="00474C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8913" w14:textId="77777777" w:rsidR="00474C2E" w:rsidRDefault="00474C2E">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474C2E" w:rsidRPr="00950DFB" w:rsidRDefault="00474C2E"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474C2E" w:rsidRPr="00CC124D" w:rsidRDefault="00474C2E"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474C2E" w:rsidRPr="00CC124D" w:rsidRDefault="00474C2E"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474C2E" w:rsidRPr="00950DFB" w:rsidRDefault="00474C2E"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474C2E" w:rsidRPr="00CC124D" w:rsidRDefault="00474C2E"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474C2E" w:rsidRPr="00CC124D" w:rsidRDefault="00474C2E"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474C2E" w:rsidRPr="00A177F4" w:rsidRDefault="00474C2E">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474C2E" w:rsidRPr="00A177F4" w:rsidRDefault="00474C2E">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474C2E" w:rsidRPr="00F91F8A" w:rsidRDefault="00474C2E"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474C2E" w:rsidRPr="00F91F8A" w:rsidRDefault="00474C2E"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474C2E" w:rsidRPr="00F91F8A" w:rsidRDefault="00474C2E"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474C2E" w:rsidRPr="00F91F8A" w:rsidRDefault="00474C2E"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9FF" w14:textId="77777777" w:rsidR="00474C2E" w:rsidRDefault="00474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635" w14:textId="77777777" w:rsidR="00474C2E" w:rsidRDefault="00474C2E" w:rsidP="00454243">
      <w:r>
        <w:separator/>
      </w:r>
    </w:p>
  </w:footnote>
  <w:footnote w:type="continuationSeparator" w:id="0">
    <w:p w14:paraId="61EE9025" w14:textId="77777777" w:rsidR="00474C2E" w:rsidRDefault="00474C2E"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C5E" w14:textId="77777777" w:rsidR="00474C2E" w:rsidRDefault="00474C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762A" w14:textId="77777777" w:rsidR="00474C2E" w:rsidRDefault="00474C2E" w:rsidP="005944B6">
    <w:pPr>
      <w:pStyle w:val="Encabezado"/>
      <w:rPr>
        <w:noProof/>
      </w:rPr>
    </w:pPr>
    <w:bookmarkStart w:id="2" w:name="_Hlk502147258"/>
    <w:bookmarkStart w:id="3"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474C2E" w:rsidRDefault="00474C2E" w:rsidP="005944B6">
    <w:pPr>
      <w:pStyle w:val="Encabezado"/>
    </w:pPr>
  </w:p>
  <w:bookmarkEnd w:id="2"/>
  <w:bookmarkEnd w:id="3"/>
  <w:p w14:paraId="28A77B36" w14:textId="77777777" w:rsidR="00474C2E" w:rsidRDefault="00474C2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AB00" w14:textId="77777777" w:rsidR="00474C2E" w:rsidRDefault="00474C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9E43049"/>
    <w:multiLevelType w:val="multilevel"/>
    <w:tmpl w:val="17B8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5C76FC"/>
    <w:multiLevelType w:val="multilevel"/>
    <w:tmpl w:val="03CC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2B4DA8"/>
    <w:multiLevelType w:val="multilevel"/>
    <w:tmpl w:val="E142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D3C1D38"/>
    <w:multiLevelType w:val="multilevel"/>
    <w:tmpl w:val="3FD4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B9636E"/>
    <w:multiLevelType w:val="multilevel"/>
    <w:tmpl w:val="6AD61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622495"/>
    <w:multiLevelType w:val="multilevel"/>
    <w:tmpl w:val="306C0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7A53"/>
    <w:rsid w:val="000860FA"/>
    <w:rsid w:val="000A6B3F"/>
    <w:rsid w:val="000B5414"/>
    <w:rsid w:val="001A123F"/>
    <w:rsid w:val="002158F4"/>
    <w:rsid w:val="00223E79"/>
    <w:rsid w:val="00225215"/>
    <w:rsid w:val="00231C81"/>
    <w:rsid w:val="00270F9F"/>
    <w:rsid w:val="002753E0"/>
    <w:rsid w:val="0029343B"/>
    <w:rsid w:val="00305B16"/>
    <w:rsid w:val="00315D70"/>
    <w:rsid w:val="003235B1"/>
    <w:rsid w:val="0035726F"/>
    <w:rsid w:val="00373DF4"/>
    <w:rsid w:val="003A3ED1"/>
    <w:rsid w:val="003A4EA1"/>
    <w:rsid w:val="003A4EAA"/>
    <w:rsid w:val="003F3DDE"/>
    <w:rsid w:val="003F6E43"/>
    <w:rsid w:val="00452ADC"/>
    <w:rsid w:val="00454243"/>
    <w:rsid w:val="0045574D"/>
    <w:rsid w:val="00474C2E"/>
    <w:rsid w:val="00496C00"/>
    <w:rsid w:val="004D19AD"/>
    <w:rsid w:val="00502520"/>
    <w:rsid w:val="005559BD"/>
    <w:rsid w:val="005944B6"/>
    <w:rsid w:val="005A30B6"/>
    <w:rsid w:val="005B1A9F"/>
    <w:rsid w:val="005C1808"/>
    <w:rsid w:val="005E24B5"/>
    <w:rsid w:val="006727CA"/>
    <w:rsid w:val="006C32D2"/>
    <w:rsid w:val="006D60FF"/>
    <w:rsid w:val="006E5F3C"/>
    <w:rsid w:val="006F0DE9"/>
    <w:rsid w:val="006F57E9"/>
    <w:rsid w:val="00700FF4"/>
    <w:rsid w:val="0073754B"/>
    <w:rsid w:val="007C4AE1"/>
    <w:rsid w:val="007D1161"/>
    <w:rsid w:val="007F280F"/>
    <w:rsid w:val="007F6401"/>
    <w:rsid w:val="0086256A"/>
    <w:rsid w:val="008C0BD2"/>
    <w:rsid w:val="008D414E"/>
    <w:rsid w:val="008E25FC"/>
    <w:rsid w:val="008E7CA2"/>
    <w:rsid w:val="009027A5"/>
    <w:rsid w:val="00950DFB"/>
    <w:rsid w:val="00992277"/>
    <w:rsid w:val="009B0A39"/>
    <w:rsid w:val="00A0358E"/>
    <w:rsid w:val="00A177F4"/>
    <w:rsid w:val="00A24616"/>
    <w:rsid w:val="00A51A1C"/>
    <w:rsid w:val="00A828B1"/>
    <w:rsid w:val="00AA5F3E"/>
    <w:rsid w:val="00B977A7"/>
    <w:rsid w:val="00BC214E"/>
    <w:rsid w:val="00BC6990"/>
    <w:rsid w:val="00C257B4"/>
    <w:rsid w:val="00C27E43"/>
    <w:rsid w:val="00CA2914"/>
    <w:rsid w:val="00CB110A"/>
    <w:rsid w:val="00CB7787"/>
    <w:rsid w:val="00CC124D"/>
    <w:rsid w:val="00D077AC"/>
    <w:rsid w:val="00D2570B"/>
    <w:rsid w:val="00D26E31"/>
    <w:rsid w:val="00DA1DF8"/>
    <w:rsid w:val="00E5559C"/>
    <w:rsid w:val="00E670C6"/>
    <w:rsid w:val="00E81051"/>
    <w:rsid w:val="00E812E5"/>
    <w:rsid w:val="00EA68D4"/>
    <w:rsid w:val="00ED5DA0"/>
    <w:rsid w:val="00EF25D2"/>
    <w:rsid w:val="00F247B5"/>
    <w:rsid w:val="00F46AB1"/>
    <w:rsid w:val="00F91F8A"/>
    <w:rsid w:val="00FB2C3C"/>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87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5030">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4094016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462575344">
      <w:bodyDiv w:val="1"/>
      <w:marLeft w:val="0"/>
      <w:marRight w:val="0"/>
      <w:marTop w:val="0"/>
      <w:marBottom w:val="0"/>
      <w:divBdr>
        <w:top w:val="none" w:sz="0" w:space="0" w:color="auto"/>
        <w:left w:val="none" w:sz="0" w:space="0" w:color="auto"/>
        <w:bottom w:val="none" w:sz="0" w:space="0" w:color="auto"/>
        <w:right w:val="none" w:sz="0" w:space="0" w:color="auto"/>
      </w:divBdr>
    </w:div>
    <w:div w:id="150886601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45FD-4C67-4B2D-A81C-F9E96D91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2020-10-15T14:57:00Z</cp:lastPrinted>
  <dcterms:created xsi:type="dcterms:W3CDTF">2020-10-15T14:44:00Z</dcterms:created>
  <dcterms:modified xsi:type="dcterms:W3CDTF">2020-10-16T12:33:00Z</dcterms:modified>
</cp:coreProperties>
</file>