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8987" w14:textId="77777777" w:rsidR="00BC6990" w:rsidRPr="00C27A3F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08E270A9" w14:textId="77777777" w:rsidR="004602E1" w:rsidRDefault="004602E1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C5F157" w14:textId="202EE918" w:rsidR="00BC6990" w:rsidRPr="00C27A3F" w:rsidRDefault="00DB288F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C27A3F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360E45">
        <w:rPr>
          <w:rFonts w:asciiTheme="minorHAnsi" w:hAnsiTheme="minorHAnsi" w:cstheme="minorHAnsi"/>
          <w:b/>
          <w:bCs/>
          <w:sz w:val="22"/>
          <w:szCs w:val="22"/>
          <w:u w:val="single"/>
        </w:rPr>
        <w:t>38</w:t>
      </w:r>
      <w:r w:rsidR="00BC6990"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14:paraId="7208A6AF" w14:textId="77777777" w:rsidR="004602E1" w:rsidRDefault="004602E1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BDF118" w14:textId="77777777" w:rsidR="00BC6990" w:rsidRDefault="00BC6990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15FD5B2C" w14:textId="77777777" w:rsidR="00F872D2" w:rsidRPr="00C27A3F" w:rsidRDefault="00F872D2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527BEE" w14:textId="77777777" w:rsid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55F93">
        <w:rPr>
          <w:rFonts w:asciiTheme="minorHAnsi" w:hAnsiTheme="minorHAnsi" w:cstheme="minorHAnsi"/>
          <w:sz w:val="22"/>
          <w:szCs w:val="22"/>
        </w:rPr>
        <w:t xml:space="preserve">El Expediente N° 2020-000074/H1-GC, caratulado: DPTO. DESPACHO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55F93">
        <w:rPr>
          <w:rFonts w:asciiTheme="minorHAnsi" w:hAnsiTheme="minorHAnsi" w:cstheme="minorHAnsi"/>
          <w:sz w:val="22"/>
          <w:szCs w:val="22"/>
        </w:rPr>
        <w:t xml:space="preserve">E/ PROYECTO DE DECRETO ADHESIÓN AL DECRETO PROVINCIAL 660/20; y </w:t>
      </w:r>
    </w:p>
    <w:p w14:paraId="0A90E3E4" w14:textId="77777777" w:rsidR="00A55F93" w:rsidRP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F93">
        <w:rPr>
          <w:rFonts w:asciiTheme="minorHAnsi" w:hAnsiTheme="minorHAnsi" w:cstheme="minorHAnsi"/>
          <w:b/>
          <w:sz w:val="22"/>
          <w:szCs w:val="22"/>
          <w:u w:val="single"/>
        </w:rPr>
        <w:t>CONSIDERANDO:</w:t>
      </w:r>
    </w:p>
    <w:p w14:paraId="62FE66DB" w14:textId="77777777" w:rsid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</w:t>
      </w:r>
      <w:r w:rsidRPr="00A55F93">
        <w:rPr>
          <w:rFonts w:asciiTheme="minorHAnsi" w:hAnsiTheme="minorHAnsi" w:cstheme="minorHAnsi"/>
          <w:sz w:val="22"/>
          <w:szCs w:val="22"/>
        </w:rPr>
        <w:t xml:space="preserve"> mediante el Decreto Acuerdo 660/2020 el Gobierno de la Provincia de Mendoza dispuso las excepciones al cumplimiento del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5F93">
        <w:rPr>
          <w:rFonts w:asciiTheme="minorHAnsi" w:hAnsiTheme="minorHAnsi" w:cstheme="minorHAnsi"/>
          <w:sz w:val="22"/>
          <w:szCs w:val="22"/>
        </w:rPr>
        <w:t xml:space="preserve"> “aislamiento social, preventivo y obligatorio” y de la prohibición de circular, en todo el ámbito provincial, de las personas afectadas a las siguientes actividades y servicios: bares, cafés y restaurantes con modalidad atención en el local. </w:t>
      </w:r>
    </w:p>
    <w:p w14:paraId="41242E3E" w14:textId="77777777" w:rsid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55F93">
        <w:rPr>
          <w:rFonts w:asciiTheme="minorHAnsi" w:hAnsiTheme="minorHAnsi" w:cstheme="minorHAnsi"/>
          <w:sz w:val="22"/>
          <w:szCs w:val="22"/>
        </w:rPr>
        <w:t>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5F93">
        <w:rPr>
          <w:rFonts w:asciiTheme="minorHAnsi" w:hAnsiTheme="minorHAnsi" w:cstheme="minorHAnsi"/>
          <w:sz w:val="22"/>
          <w:szCs w:val="22"/>
        </w:rPr>
        <w:t xml:space="preserve"> asimismo, aprobó el Anexo I a dicho resolutivo, a través del cual estableció el Protocolo a seguir para el desarrollo de las mencionadas actividades, en atención a las recomendaciones vertidas por el Comité de Vigilancia epidemiológica, dependiente del Ministerio de Salud, Desarrollo Social y Deportes de la Provincia de Mendoza. </w:t>
      </w:r>
    </w:p>
    <w:p w14:paraId="54D8E7DD" w14:textId="77777777" w:rsid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dicha normativa prevé</w:t>
      </w:r>
      <w:r w:rsidRPr="00A55F93">
        <w:rPr>
          <w:rFonts w:asciiTheme="minorHAnsi" w:hAnsiTheme="minorHAnsi" w:cstheme="minorHAnsi"/>
          <w:sz w:val="22"/>
          <w:szCs w:val="22"/>
        </w:rPr>
        <w:t xml:space="preserve"> expresamente, la intervención de los Municipios, en forma conjunta con la Provincia, en la tarea de control del cumplimiento de las e</w:t>
      </w:r>
      <w:r>
        <w:rPr>
          <w:rFonts w:asciiTheme="minorHAnsi" w:hAnsiTheme="minorHAnsi" w:cstheme="minorHAnsi"/>
          <w:sz w:val="22"/>
          <w:szCs w:val="22"/>
        </w:rPr>
        <w:t>xigencias sanitarias, a la par que, dispone q</w:t>
      </w:r>
      <w:r w:rsidRPr="00A55F93">
        <w:rPr>
          <w:rFonts w:asciiTheme="minorHAnsi" w:hAnsiTheme="minorHAnsi" w:cstheme="minorHAnsi"/>
          <w:sz w:val="22"/>
          <w:szCs w:val="22"/>
        </w:rPr>
        <w:t xml:space="preserve">ue, el producido de las multas </w:t>
      </w:r>
      <w:proofErr w:type="gramStart"/>
      <w:r w:rsidRPr="00A55F93">
        <w:rPr>
          <w:rFonts w:asciiTheme="minorHAnsi" w:hAnsiTheme="minorHAnsi" w:cstheme="minorHAnsi"/>
          <w:sz w:val="22"/>
          <w:szCs w:val="22"/>
        </w:rPr>
        <w:t>será</w:t>
      </w:r>
      <w:proofErr w:type="gramEnd"/>
      <w:r w:rsidRPr="00A55F93">
        <w:rPr>
          <w:rFonts w:asciiTheme="minorHAnsi" w:hAnsiTheme="minorHAnsi" w:cstheme="minorHAnsi"/>
          <w:sz w:val="22"/>
          <w:szCs w:val="22"/>
        </w:rPr>
        <w:t xml:space="preserve"> destinado a los sistemas de salud de la Provincia o del Municipio, según quien hubiere constatado la infracción. </w:t>
      </w:r>
    </w:p>
    <w:p w14:paraId="132708AD" w14:textId="08F2985C" w:rsid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</w:t>
      </w:r>
      <w:r w:rsidRPr="00A55F93">
        <w:rPr>
          <w:rFonts w:asciiTheme="minorHAnsi" w:hAnsiTheme="minorHAnsi" w:cstheme="minorHAnsi"/>
          <w:sz w:val="22"/>
          <w:szCs w:val="22"/>
        </w:rPr>
        <w:t xml:space="preserve"> es menester emitir el acto administrativo de adhesión a la decisión adoptada por el Ejecutivo Provincial, a fin de lleva</w:t>
      </w:r>
      <w:r>
        <w:rPr>
          <w:rFonts w:asciiTheme="minorHAnsi" w:hAnsiTheme="minorHAnsi" w:cstheme="minorHAnsi"/>
          <w:sz w:val="22"/>
          <w:szCs w:val="22"/>
        </w:rPr>
        <w:t xml:space="preserve">r a cabo las tareas de control que </w:t>
      </w:r>
      <w:r w:rsidRPr="00A55F93">
        <w:rPr>
          <w:rFonts w:asciiTheme="minorHAnsi" w:hAnsiTheme="minorHAnsi" w:cstheme="minorHAnsi"/>
          <w:sz w:val="22"/>
          <w:szCs w:val="22"/>
        </w:rPr>
        <w:t xml:space="preserve">al Municipio le han sido asignadas. </w:t>
      </w:r>
    </w:p>
    <w:p w14:paraId="1225E484" w14:textId="20287F24" w:rsidR="00A55F93" w:rsidRP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F93">
        <w:rPr>
          <w:rFonts w:asciiTheme="minorHAnsi" w:hAnsiTheme="minorHAnsi" w:cstheme="minorHAnsi"/>
          <w:b/>
          <w:sz w:val="22"/>
          <w:szCs w:val="22"/>
          <w:u w:val="single"/>
        </w:rPr>
        <w:t xml:space="preserve">POR ELLO: </w:t>
      </w:r>
    </w:p>
    <w:p w14:paraId="52BC62D6" w14:textId="32E491FE" w:rsidR="00A55F93" w:rsidRPr="00A55F93" w:rsidRDefault="00A55F93" w:rsidP="00A55F93">
      <w:pPr>
        <w:pStyle w:val="NormalWeb"/>
        <w:spacing w:before="168" w:beforeAutospacing="0" w:after="0" w:afterAutospacing="0"/>
        <w:ind w:right="2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F93">
        <w:rPr>
          <w:rFonts w:asciiTheme="minorHAnsi" w:hAnsiTheme="minorHAnsi" w:cstheme="minorHAnsi"/>
          <w:b/>
          <w:sz w:val="22"/>
          <w:szCs w:val="22"/>
        </w:rPr>
        <w:t>EL HONORABLE CONCEJO DELIBERANTE DE GODOY CRUZ:</w:t>
      </w:r>
    </w:p>
    <w:p w14:paraId="4CA241EC" w14:textId="6A3FF69B" w:rsidR="00A55F93" w:rsidRPr="00A55F93" w:rsidRDefault="00A55F93" w:rsidP="00A55F93">
      <w:pPr>
        <w:pStyle w:val="NormalWeb"/>
        <w:spacing w:before="168" w:beforeAutospacing="0" w:after="0" w:afterAutospacing="0"/>
        <w:ind w:right="24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F93">
        <w:rPr>
          <w:rFonts w:asciiTheme="minorHAnsi" w:hAnsiTheme="minorHAnsi" w:cstheme="minorHAnsi"/>
          <w:b/>
          <w:sz w:val="22"/>
          <w:szCs w:val="22"/>
          <w:u w:val="single"/>
        </w:rPr>
        <w:t>RESUELVE</w:t>
      </w:r>
    </w:p>
    <w:p w14:paraId="19804E13" w14:textId="77777777" w:rsid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</w:p>
    <w:p w14:paraId="2DF76B6A" w14:textId="707D205C" w:rsidR="00A92018" w:rsidRPr="00A55F93" w:rsidRDefault="00A55F93" w:rsidP="00A55F93">
      <w:pPr>
        <w:pStyle w:val="NormalWeb"/>
        <w:spacing w:before="168" w:beforeAutospacing="0" w:after="0" w:afterAutospacing="0"/>
        <w:ind w:right="245"/>
        <w:jc w:val="both"/>
        <w:rPr>
          <w:rFonts w:asciiTheme="minorHAnsi" w:hAnsiTheme="minorHAnsi" w:cstheme="minorHAnsi"/>
          <w:sz w:val="22"/>
          <w:szCs w:val="22"/>
        </w:rPr>
      </w:pPr>
      <w:r w:rsidRPr="00A55F93">
        <w:rPr>
          <w:rFonts w:asciiTheme="minorHAnsi" w:hAnsiTheme="minorHAnsi" w:cstheme="minorHAnsi"/>
          <w:b/>
          <w:sz w:val="22"/>
          <w:szCs w:val="22"/>
          <w:u w:val="single"/>
        </w:rPr>
        <w:t>ARTÍCULO 1:</w:t>
      </w:r>
      <w:r w:rsidRPr="00A55F93">
        <w:rPr>
          <w:rFonts w:asciiTheme="minorHAnsi" w:hAnsiTheme="minorHAnsi" w:cstheme="minorHAnsi"/>
          <w:sz w:val="22"/>
          <w:szCs w:val="22"/>
        </w:rPr>
        <w:t xml:space="preserve"> Refrendase en todas sus partes el Decreto 1273/20 del Departamento Ejecutivo atento a lo solicitado en su </w:t>
      </w:r>
      <w:r w:rsidR="00360E45">
        <w:rPr>
          <w:rFonts w:asciiTheme="minorHAnsi" w:hAnsiTheme="minorHAnsi" w:cstheme="minorHAnsi"/>
          <w:sz w:val="22"/>
          <w:szCs w:val="22"/>
        </w:rPr>
        <w:t xml:space="preserve">Artículo N° </w:t>
      </w:r>
      <w:r w:rsidRPr="00A55F93">
        <w:rPr>
          <w:rFonts w:asciiTheme="minorHAnsi" w:hAnsiTheme="minorHAnsi" w:cstheme="minorHAnsi"/>
          <w:sz w:val="22"/>
          <w:szCs w:val="22"/>
        </w:rPr>
        <w:t xml:space="preserve"> 5.</w:t>
      </w:r>
    </w:p>
    <w:p w14:paraId="2EB39B81" w14:textId="77777777" w:rsidR="00A55F93" w:rsidRPr="00C9308C" w:rsidRDefault="00A55F93" w:rsidP="00C9308C">
      <w:pPr>
        <w:pStyle w:val="NormalWeb"/>
        <w:spacing w:before="168" w:beforeAutospacing="0" w:after="0" w:afterAutospacing="0"/>
        <w:ind w:left="708" w:right="245" w:firstLine="4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21752AC3" w14:textId="4EEB148C" w:rsidR="00BC6990" w:rsidRPr="00F872D2" w:rsidRDefault="00C27A3F" w:rsidP="00F872D2">
      <w:pPr>
        <w:jc w:val="both"/>
        <w:rPr>
          <w:rFonts w:asciiTheme="minorHAnsi" w:hAnsiTheme="minorHAnsi" w:cstheme="minorHAnsi"/>
          <w:sz w:val="22"/>
          <w:szCs w:val="22"/>
        </w:rPr>
      </w:pPr>
      <w:r w:rsidRPr="00F872D2">
        <w:rPr>
          <w:rFonts w:asciiTheme="minorHAnsi" w:hAnsiTheme="minorHAnsi" w:cstheme="minorHAnsi"/>
          <w:sz w:val="22"/>
          <w:szCs w:val="22"/>
        </w:rPr>
        <w:t xml:space="preserve"> </w:t>
      </w:r>
      <w:r w:rsidR="00824AC5" w:rsidRPr="00F872D2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ARTÍCULO </w:t>
      </w:r>
      <w:r w:rsidR="00A92018">
        <w:rPr>
          <w:rFonts w:asciiTheme="minorHAnsi" w:eastAsia="Calibri" w:hAnsiTheme="minorHAnsi" w:cstheme="minorHAnsi"/>
          <w:b/>
          <w:sz w:val="22"/>
          <w:szCs w:val="22"/>
          <w:u w:val="single"/>
        </w:rPr>
        <w:t>2</w:t>
      </w:r>
      <w:r w:rsidR="000B06FE" w:rsidRPr="00F872D2">
        <w:rPr>
          <w:rFonts w:asciiTheme="minorHAnsi" w:eastAsia="Calibri" w:hAnsiTheme="minorHAnsi" w:cstheme="minorHAnsi"/>
          <w:b/>
          <w:sz w:val="22"/>
          <w:szCs w:val="22"/>
          <w:u w:val="single"/>
        </w:rPr>
        <w:t>:</w:t>
      </w:r>
      <w:r w:rsidR="00DB288F" w:rsidRPr="00F872D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B06FE" w:rsidRPr="00F872D2">
        <w:rPr>
          <w:rFonts w:asciiTheme="minorHAnsi" w:eastAsia="Calibr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0B06FE" w:rsidRPr="00F872D2">
        <w:rPr>
          <w:rFonts w:asciiTheme="minorHAnsi" w:eastAsia="Calibri" w:hAnsiTheme="minorHAnsi" w:cstheme="minorHAnsi"/>
          <w:sz w:val="22"/>
          <w:szCs w:val="22"/>
        </w:rPr>
        <w:t>dése</w:t>
      </w:r>
      <w:proofErr w:type="spellEnd"/>
      <w:r w:rsidR="000B06FE" w:rsidRPr="00F872D2">
        <w:rPr>
          <w:rFonts w:asciiTheme="minorHAnsi" w:eastAsia="Calibri" w:hAnsiTheme="minorHAnsi" w:cstheme="minorHAnsi"/>
          <w:sz w:val="22"/>
          <w:szCs w:val="22"/>
        </w:rPr>
        <w:t xml:space="preserve"> al registro municipal </w:t>
      </w:r>
      <w:r w:rsidR="00BE7B08" w:rsidRPr="00F872D2">
        <w:rPr>
          <w:rFonts w:asciiTheme="minorHAnsi" w:eastAsia="Calibri" w:hAnsiTheme="minorHAnsi" w:cstheme="minorHAnsi"/>
          <w:sz w:val="22"/>
          <w:szCs w:val="22"/>
        </w:rPr>
        <w:t>respectivo, publíquese y cumplido archívese.</w:t>
      </w:r>
    </w:p>
    <w:p w14:paraId="26F63B6F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52CB78" w14:textId="3800330C" w:rsidR="0045574D" w:rsidRPr="00C27A3F" w:rsidRDefault="00C27A3F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365492A3" w14:textId="77777777" w:rsidR="0045574D" w:rsidRPr="00C27A3F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4B4268" w14:textId="1A2BE2E8" w:rsidR="004602E1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7A3F"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DÍA </w:t>
      </w:r>
      <w:r w:rsidR="00A92018">
        <w:rPr>
          <w:rFonts w:asciiTheme="minorHAnsi" w:hAnsiTheme="minorHAnsi" w:cstheme="minorHAnsi"/>
          <w:b/>
          <w:bCs/>
          <w:sz w:val="22"/>
          <w:szCs w:val="22"/>
        </w:rPr>
        <w:t>SEIS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A92018">
        <w:rPr>
          <w:rFonts w:asciiTheme="minorHAnsi" w:hAnsiTheme="minorHAnsi" w:cstheme="minorHAnsi"/>
          <w:b/>
          <w:bCs/>
          <w:sz w:val="22"/>
          <w:szCs w:val="22"/>
        </w:rPr>
        <w:t>JULI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27A3F"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  <w:r w:rsidR="00C27A3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AB8A87" w14:textId="77777777" w:rsidR="006A6F27" w:rsidRDefault="006A6F27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EE30E3" w14:textId="77777777" w:rsidR="006A6F27" w:rsidRDefault="006A6F27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6581F" w14:textId="77777777" w:rsidR="006A6F27" w:rsidRDefault="006A6F27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198A19" w14:textId="77777777" w:rsidR="004602E1" w:rsidRPr="00C27A3F" w:rsidRDefault="004602E1">
      <w:pPr>
        <w:rPr>
          <w:rFonts w:asciiTheme="minorHAnsi" w:hAnsiTheme="minorHAnsi" w:cstheme="minorHAnsi"/>
          <w:sz w:val="22"/>
          <w:szCs w:val="22"/>
        </w:rPr>
      </w:pPr>
    </w:p>
    <w:p w14:paraId="362054E7" w14:textId="77777777" w:rsidR="00C27E43" w:rsidRPr="00C27A3F" w:rsidRDefault="00C27E43">
      <w:pPr>
        <w:rPr>
          <w:rFonts w:asciiTheme="minorHAnsi" w:hAnsiTheme="minorHAnsi" w:cstheme="minorHAnsi"/>
          <w:sz w:val="22"/>
          <w:szCs w:val="22"/>
        </w:rPr>
      </w:pPr>
    </w:p>
    <w:sectPr w:rsidR="00C27E43" w:rsidRPr="00C27A3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6956" w14:textId="77777777" w:rsidR="006A6F27" w:rsidRDefault="006A6F27" w:rsidP="00454243">
      <w:r>
        <w:separator/>
      </w:r>
    </w:p>
  </w:endnote>
  <w:endnote w:type="continuationSeparator" w:id="0">
    <w:p w14:paraId="0EF36D7F" w14:textId="77777777" w:rsidR="006A6F27" w:rsidRDefault="006A6F27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E518" w14:textId="77777777" w:rsidR="006A6F27" w:rsidRDefault="006A6F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06A7" w14:textId="77777777" w:rsidR="006A6F27" w:rsidRDefault="006A6F27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E3D7E2" wp14:editId="79DDAE5F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6B0AB" w14:textId="77777777" w:rsidR="006A6F27" w:rsidRPr="00950DFB" w:rsidRDefault="006A6F27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03D4616C" w14:textId="77777777" w:rsidR="006A6F27" w:rsidRPr="00CC124D" w:rsidRDefault="006A6F2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05AA22C9" w14:textId="77777777" w:rsidR="006A6F27" w:rsidRPr="00CC124D" w:rsidRDefault="006A6F2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46A6B0AB" w14:textId="77777777" w:rsidR="00F872D2" w:rsidRPr="00950DFB" w:rsidRDefault="00F872D2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03D4616C" w14:textId="77777777" w:rsidR="00F872D2" w:rsidRPr="00CC124D" w:rsidRDefault="00F872D2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05AA22C9" w14:textId="77777777" w:rsidR="00F872D2" w:rsidRPr="00CC124D" w:rsidRDefault="00F872D2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8777856" wp14:editId="2A505588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C64A" w14:textId="77777777" w:rsidR="006A6F27" w:rsidRPr="00A177F4" w:rsidRDefault="006A6F2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41E1C64A" w14:textId="77777777" w:rsidR="00F872D2" w:rsidRPr="00A177F4" w:rsidRDefault="00F872D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E1786" wp14:editId="570956B4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2AA28" w14:textId="77777777" w:rsidR="006A6F27" w:rsidRPr="00F91F8A" w:rsidRDefault="006A6F27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3C68371" w14:textId="77777777" w:rsidR="006A6F27" w:rsidRPr="00F91F8A" w:rsidRDefault="006A6F27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482AA28" w14:textId="77777777" w:rsidR="00F872D2" w:rsidRPr="00F91F8A" w:rsidRDefault="00F872D2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3C68371" w14:textId="77777777" w:rsidR="00F872D2" w:rsidRPr="00F91F8A" w:rsidRDefault="00F872D2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502E3B" wp14:editId="4B0A440E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E1B6E2" wp14:editId="6531E8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7162" w14:textId="77777777" w:rsidR="006A6F27" w:rsidRDefault="006A6F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5F578" w14:textId="77777777" w:rsidR="006A6F27" w:rsidRDefault="006A6F27" w:rsidP="00454243">
      <w:r>
        <w:separator/>
      </w:r>
    </w:p>
  </w:footnote>
  <w:footnote w:type="continuationSeparator" w:id="0">
    <w:p w14:paraId="3DDB2BAD" w14:textId="77777777" w:rsidR="006A6F27" w:rsidRDefault="006A6F27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C1CE" w14:textId="77777777" w:rsidR="006A6F27" w:rsidRDefault="006A6F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B4EB" w14:textId="77777777" w:rsidR="006A6F27" w:rsidRDefault="006A6F27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8154925" wp14:editId="43A3EDBA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6A80" w14:textId="77777777" w:rsidR="006A6F27" w:rsidRDefault="006A6F27" w:rsidP="005944B6">
    <w:pPr>
      <w:pStyle w:val="Encabezado"/>
    </w:pPr>
  </w:p>
  <w:bookmarkEnd w:id="1"/>
  <w:bookmarkEnd w:id="2"/>
  <w:p w14:paraId="49EC73C9" w14:textId="77777777" w:rsidR="006A6F27" w:rsidRDefault="006A6F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4C54" w14:textId="77777777" w:rsidR="006A6F27" w:rsidRDefault="006A6F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FC9"/>
    <w:multiLevelType w:val="multilevel"/>
    <w:tmpl w:val="A4C6A9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16E7EF1"/>
    <w:multiLevelType w:val="multilevel"/>
    <w:tmpl w:val="7FC2B1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47D6FB0"/>
    <w:multiLevelType w:val="multilevel"/>
    <w:tmpl w:val="1F0442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45426"/>
    <w:rsid w:val="000A6B3F"/>
    <w:rsid w:val="000B06FE"/>
    <w:rsid w:val="00132099"/>
    <w:rsid w:val="001A123F"/>
    <w:rsid w:val="00225215"/>
    <w:rsid w:val="002753E0"/>
    <w:rsid w:val="00305B16"/>
    <w:rsid w:val="00313354"/>
    <w:rsid w:val="00315D70"/>
    <w:rsid w:val="00360E45"/>
    <w:rsid w:val="00373DF4"/>
    <w:rsid w:val="003A23F3"/>
    <w:rsid w:val="003A4EA1"/>
    <w:rsid w:val="003A4EAA"/>
    <w:rsid w:val="003F3DDE"/>
    <w:rsid w:val="00452ADC"/>
    <w:rsid w:val="00454243"/>
    <w:rsid w:val="0045574D"/>
    <w:rsid w:val="004602E1"/>
    <w:rsid w:val="004B168A"/>
    <w:rsid w:val="004D19AD"/>
    <w:rsid w:val="00545EF3"/>
    <w:rsid w:val="005559BD"/>
    <w:rsid w:val="005944B6"/>
    <w:rsid w:val="005E24B5"/>
    <w:rsid w:val="006064AD"/>
    <w:rsid w:val="006A6F27"/>
    <w:rsid w:val="006C32D2"/>
    <w:rsid w:val="0073754B"/>
    <w:rsid w:val="007C4AE1"/>
    <w:rsid w:val="007D1161"/>
    <w:rsid w:val="007E575F"/>
    <w:rsid w:val="007F280F"/>
    <w:rsid w:val="007F6401"/>
    <w:rsid w:val="00824AC5"/>
    <w:rsid w:val="0086256A"/>
    <w:rsid w:val="008C0BD2"/>
    <w:rsid w:val="008D414E"/>
    <w:rsid w:val="009027A5"/>
    <w:rsid w:val="00950DFB"/>
    <w:rsid w:val="00992277"/>
    <w:rsid w:val="009969E2"/>
    <w:rsid w:val="009B0A39"/>
    <w:rsid w:val="009D1CE6"/>
    <w:rsid w:val="00A1280B"/>
    <w:rsid w:val="00A177F4"/>
    <w:rsid w:val="00A51A1C"/>
    <w:rsid w:val="00A55F93"/>
    <w:rsid w:val="00A76CDC"/>
    <w:rsid w:val="00A828B1"/>
    <w:rsid w:val="00A92018"/>
    <w:rsid w:val="00AC48AC"/>
    <w:rsid w:val="00BC214E"/>
    <w:rsid w:val="00BC6990"/>
    <w:rsid w:val="00BE7B08"/>
    <w:rsid w:val="00C257B4"/>
    <w:rsid w:val="00C27A3F"/>
    <w:rsid w:val="00C27E43"/>
    <w:rsid w:val="00C9308C"/>
    <w:rsid w:val="00CB110A"/>
    <w:rsid w:val="00CB7787"/>
    <w:rsid w:val="00CC124D"/>
    <w:rsid w:val="00D2570B"/>
    <w:rsid w:val="00DA1DF8"/>
    <w:rsid w:val="00DB288F"/>
    <w:rsid w:val="00E33646"/>
    <w:rsid w:val="00E670C6"/>
    <w:rsid w:val="00E81051"/>
    <w:rsid w:val="00E812E5"/>
    <w:rsid w:val="00EA68D4"/>
    <w:rsid w:val="00EF25D2"/>
    <w:rsid w:val="00EF305E"/>
    <w:rsid w:val="00F247B5"/>
    <w:rsid w:val="00F46AB1"/>
    <w:rsid w:val="00F633B4"/>
    <w:rsid w:val="00F872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54B3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2D2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2D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A9D4-EE12-4E82-8964-1A7186DC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2020-06-29T15:36:00Z</cp:lastPrinted>
  <dcterms:created xsi:type="dcterms:W3CDTF">2020-07-06T13:22:00Z</dcterms:created>
  <dcterms:modified xsi:type="dcterms:W3CDTF">2020-07-06T15:00:00Z</dcterms:modified>
</cp:coreProperties>
</file>