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8987" w14:textId="77777777" w:rsidR="00BC6990" w:rsidRPr="00C27A3F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08E270A9" w14:textId="77777777" w:rsidR="004602E1" w:rsidRDefault="004602E1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C5F157" w14:textId="7FE91EC5" w:rsidR="00BC6990" w:rsidRPr="00C27A3F" w:rsidRDefault="00DB288F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C27A3F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805B14">
        <w:rPr>
          <w:rFonts w:asciiTheme="minorHAnsi" w:hAnsiTheme="minorHAnsi" w:cstheme="minorHAnsi"/>
          <w:b/>
          <w:bCs/>
          <w:sz w:val="22"/>
          <w:szCs w:val="22"/>
          <w:u w:val="single"/>
        </w:rPr>
        <w:t>21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14:paraId="7208A6AF" w14:textId="77777777" w:rsidR="004602E1" w:rsidRDefault="004602E1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BDF118" w14:textId="77777777" w:rsidR="00BC6990" w:rsidRPr="00C27A3F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19BC7FEC" w14:textId="77777777" w:rsidR="00C27A3F" w:rsidRPr="00C27A3F" w:rsidRDefault="00C27A3F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55C3C7" w14:textId="77777777" w:rsidR="00F77E04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Expediente N</w:t>
      </w:r>
      <w:r w:rsidRPr="00F77E04">
        <w:rPr>
          <w:rFonts w:asciiTheme="minorHAnsi" w:hAnsiTheme="minorHAnsi" w:cstheme="minorHAnsi"/>
          <w:sz w:val="22"/>
          <w:szCs w:val="22"/>
        </w:rPr>
        <w:t>º 2020-000165/I1-GC</w:t>
      </w:r>
      <w:r>
        <w:rPr>
          <w:rFonts w:asciiTheme="minorHAnsi" w:hAnsiTheme="minorHAnsi" w:cstheme="minorHAnsi"/>
          <w:sz w:val="22"/>
          <w:szCs w:val="22"/>
        </w:rPr>
        <w:t>, caratulado</w:t>
      </w:r>
      <w:r w:rsidRPr="00F77E04">
        <w:rPr>
          <w:rFonts w:asciiTheme="minorHAnsi" w:hAnsiTheme="minorHAnsi" w:cstheme="minorHAnsi"/>
          <w:sz w:val="22"/>
          <w:szCs w:val="22"/>
        </w:rPr>
        <w:t xml:space="preserve">: DIR. DE PLANIFICACIÓN URBANA-APERTURA CALLE LATERAL ESTE COLECTOR LOS CERRILOS, AFECTACIÓN ADMINISTRATIVA DE PROPIEDADES; y </w:t>
      </w:r>
    </w:p>
    <w:p w14:paraId="0FC45670" w14:textId="77777777" w:rsidR="00F77E04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34C7B9" w14:textId="77777777" w:rsidR="00F77E04" w:rsidRPr="00F77E04" w:rsidRDefault="00F77E04" w:rsidP="00DB288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7E04">
        <w:rPr>
          <w:rFonts w:asciiTheme="minorHAnsi" w:hAnsiTheme="minorHAnsi" w:cstheme="minorHAnsi"/>
          <w:b/>
          <w:sz w:val="22"/>
          <w:szCs w:val="22"/>
          <w:u w:val="single"/>
        </w:rPr>
        <w:t xml:space="preserve">CONSIDERANDO: </w:t>
      </w:r>
    </w:p>
    <w:p w14:paraId="65CA9822" w14:textId="77777777" w:rsidR="00F77E04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DB05F3" w14:textId="77777777" w:rsidR="00F77E04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F77E04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 xml:space="preserve"> por expediente</w:t>
      </w:r>
      <w:r w:rsidRPr="00F77E04">
        <w:rPr>
          <w:rFonts w:asciiTheme="minorHAnsi" w:hAnsiTheme="minorHAnsi" w:cstheme="minorHAnsi"/>
          <w:sz w:val="22"/>
          <w:szCs w:val="22"/>
        </w:rPr>
        <w:t xml:space="preserve"> N° 165-2020 y la Nota 6125-I-2019, la Dirección de Planificación Urbana eleva la Solicitud de afectación de terrenos para futura calle, fijando línea de cierre, edificación y prolongación calle de servicio Este del colector Los Cerrillos en el tramo entre calle Amancay, al sur del B° Los Pajaritos y la calle </w:t>
      </w:r>
      <w:proofErr w:type="spellStart"/>
      <w:r w:rsidRPr="00F77E04">
        <w:rPr>
          <w:rFonts w:asciiTheme="minorHAnsi" w:hAnsiTheme="minorHAnsi" w:cstheme="minorHAnsi"/>
          <w:sz w:val="22"/>
          <w:szCs w:val="22"/>
        </w:rPr>
        <w:t>Anillaco</w:t>
      </w:r>
      <w:proofErr w:type="spellEnd"/>
      <w:r>
        <w:rPr>
          <w:rFonts w:asciiTheme="minorHAnsi" w:hAnsiTheme="minorHAnsi" w:cstheme="minorHAnsi"/>
          <w:sz w:val="22"/>
          <w:szCs w:val="22"/>
        </w:rPr>
        <w:t>, al Norte del B° Los Toneles.</w:t>
      </w:r>
    </w:p>
    <w:p w14:paraId="258F0A67" w14:textId="77777777" w:rsidR="00F77E04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2B031B" w14:textId="1B976B7A" w:rsidR="00221983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F77E04">
        <w:rPr>
          <w:rFonts w:asciiTheme="minorHAnsi" w:hAnsiTheme="minorHAnsi" w:cstheme="minorHAnsi"/>
          <w:sz w:val="22"/>
          <w:szCs w:val="22"/>
        </w:rPr>
        <w:t xml:space="preserve"> el Departamento de Agrimensura ha realizado un estudio de la situación generada por la </w:t>
      </w:r>
      <w:proofErr w:type="spellStart"/>
      <w:r w:rsidRPr="00F77E04">
        <w:rPr>
          <w:rFonts w:asciiTheme="minorHAnsi" w:hAnsiTheme="minorHAnsi" w:cstheme="minorHAnsi"/>
          <w:sz w:val="22"/>
          <w:szCs w:val="22"/>
        </w:rPr>
        <w:t>refuncionalización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 de calle Juan Domingo Perón, en el tramo entre calle Amancay, al sur del B° Los Pajaritos y la calle </w:t>
      </w:r>
      <w:proofErr w:type="spellStart"/>
      <w:r w:rsidRPr="00F77E04">
        <w:rPr>
          <w:rFonts w:asciiTheme="minorHAnsi" w:hAnsiTheme="minorHAnsi" w:cstheme="minorHAnsi"/>
          <w:sz w:val="22"/>
          <w:szCs w:val="22"/>
        </w:rPr>
        <w:t>Anillaco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, al Norte del B° Los Toneles, y considerando el constante crecimiento de las urbanizaciones propuestas en la franja entre calle Juan Domingo Perón y el Colector los </w:t>
      </w:r>
      <w:proofErr w:type="spellStart"/>
      <w:r w:rsidRPr="00F77E04">
        <w:rPr>
          <w:rFonts w:asciiTheme="minorHAnsi" w:hAnsiTheme="minorHAnsi" w:cstheme="minorHAnsi"/>
          <w:sz w:val="22"/>
          <w:szCs w:val="22"/>
        </w:rPr>
        <w:t>Cerrilos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>, se hace necesario contar con una circulación Norte Sur que permita no salir directamente a calle Perón. Existiendo una calle de servicio del colector Los Cerrillos necesaria para el mantenimiento del cauce, se propone la apertura de una calle de 20,00</w:t>
      </w:r>
      <w:r w:rsidR="00221983">
        <w:rPr>
          <w:rFonts w:asciiTheme="minorHAnsi" w:hAnsiTheme="minorHAnsi" w:cstheme="minorHAnsi"/>
          <w:sz w:val="22"/>
          <w:szCs w:val="22"/>
        </w:rPr>
        <w:t xml:space="preserve"> </w:t>
      </w:r>
      <w:r w:rsidRPr="00F77E04">
        <w:rPr>
          <w:rFonts w:asciiTheme="minorHAnsi" w:hAnsiTheme="minorHAnsi" w:cstheme="minorHAnsi"/>
          <w:sz w:val="22"/>
          <w:szCs w:val="22"/>
        </w:rPr>
        <w:t xml:space="preserve">m de ancho que en dirección Norte Sur que una las calles Amancay, al sur del B° Los Pajaritos y la calle </w:t>
      </w:r>
      <w:proofErr w:type="spellStart"/>
      <w:r w:rsidRPr="00F77E04">
        <w:rPr>
          <w:rFonts w:asciiTheme="minorHAnsi" w:hAnsiTheme="minorHAnsi" w:cstheme="minorHAnsi"/>
          <w:sz w:val="22"/>
          <w:szCs w:val="22"/>
        </w:rPr>
        <w:t>Anillaco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, al Norte del B° Los Toneles, evitando la circulación y salidas directas desde los barrios a la calle Juna Domingo </w:t>
      </w:r>
      <w:r w:rsidR="00221983" w:rsidRPr="00F77E04">
        <w:rPr>
          <w:rFonts w:asciiTheme="minorHAnsi" w:hAnsiTheme="minorHAnsi" w:cstheme="minorHAnsi"/>
          <w:sz w:val="22"/>
          <w:szCs w:val="22"/>
        </w:rPr>
        <w:t xml:space="preserve">Perón. </w:t>
      </w:r>
    </w:p>
    <w:p w14:paraId="2984AD1D" w14:textId="77777777" w:rsidR="00221983" w:rsidRDefault="00221983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ADB34" w14:textId="77777777" w:rsidR="00221983" w:rsidRDefault="00221983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</w:t>
      </w:r>
      <w:r w:rsidR="00F77E04" w:rsidRPr="00F77E04">
        <w:rPr>
          <w:rFonts w:asciiTheme="minorHAnsi" w:hAnsiTheme="minorHAnsi" w:cstheme="minorHAnsi"/>
          <w:sz w:val="22"/>
          <w:szCs w:val="22"/>
        </w:rPr>
        <w:t xml:space="preserve"> se hace necesario contar con una norma legal actualizada que rija sobre ancho de calle, línea de edificación y prolongación de calle de servicio Este del colector Los Cerrillos en el tramo entre calle Amancay, al sur del B° Los Pajaritos y la calle </w:t>
      </w:r>
      <w:proofErr w:type="spellStart"/>
      <w:r w:rsidR="00F77E04" w:rsidRPr="00F77E04">
        <w:rPr>
          <w:rFonts w:asciiTheme="minorHAnsi" w:hAnsiTheme="minorHAnsi" w:cstheme="minorHAnsi"/>
          <w:sz w:val="22"/>
          <w:szCs w:val="22"/>
        </w:rPr>
        <w:t>Anillaco</w:t>
      </w:r>
      <w:proofErr w:type="spellEnd"/>
      <w:r>
        <w:rPr>
          <w:rFonts w:asciiTheme="minorHAnsi" w:hAnsiTheme="minorHAnsi" w:cstheme="minorHAnsi"/>
          <w:sz w:val="22"/>
          <w:szCs w:val="22"/>
        </w:rPr>
        <w:t>, al Norte del B° Los Toneles.</w:t>
      </w:r>
    </w:p>
    <w:p w14:paraId="569AC313" w14:textId="77777777" w:rsidR="00221983" w:rsidRDefault="00221983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98950" w14:textId="77777777" w:rsidR="00221983" w:rsidRDefault="00221983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</w:t>
      </w:r>
      <w:r w:rsidR="00F77E04" w:rsidRPr="00F77E04">
        <w:rPr>
          <w:rFonts w:asciiTheme="minorHAnsi" w:hAnsiTheme="minorHAnsi" w:cstheme="minorHAnsi"/>
          <w:sz w:val="22"/>
          <w:szCs w:val="22"/>
        </w:rPr>
        <w:t xml:space="preserve"> siendo la Dirección de Planificación Urbana que eleva a consideración del cuerpo el proyecto. </w:t>
      </w:r>
    </w:p>
    <w:p w14:paraId="28C359F4" w14:textId="77777777" w:rsidR="00221983" w:rsidRDefault="00221983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5EA46E" w14:textId="77777777" w:rsidR="00221983" w:rsidRPr="00221983" w:rsidRDefault="00F77E04" w:rsidP="00DB288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1983">
        <w:rPr>
          <w:rFonts w:asciiTheme="minorHAnsi" w:hAnsiTheme="minorHAnsi" w:cstheme="minorHAnsi"/>
          <w:b/>
          <w:sz w:val="22"/>
          <w:szCs w:val="22"/>
          <w:u w:val="single"/>
        </w:rPr>
        <w:t xml:space="preserve">POR ELLO: </w:t>
      </w:r>
    </w:p>
    <w:p w14:paraId="471060EB" w14:textId="77777777" w:rsidR="00221983" w:rsidRDefault="00221983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BB37F" w14:textId="077F0599" w:rsidR="00221983" w:rsidRDefault="00221983" w:rsidP="002219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1983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25E51487" w14:textId="77777777" w:rsidR="00221983" w:rsidRPr="00221983" w:rsidRDefault="00221983" w:rsidP="002219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E11211" w14:textId="2F0675E1" w:rsidR="00221983" w:rsidRPr="00221983" w:rsidRDefault="00221983" w:rsidP="0022198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1983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3FF3EBC4" w14:textId="77777777" w:rsidR="00221983" w:rsidRDefault="00221983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62605" w14:textId="77777777" w:rsidR="00AA05AE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221983">
        <w:rPr>
          <w:rFonts w:asciiTheme="minorHAnsi" w:hAnsiTheme="minorHAnsi" w:cstheme="minorHAnsi"/>
          <w:b/>
          <w:sz w:val="22"/>
          <w:szCs w:val="22"/>
          <w:u w:val="single"/>
        </w:rPr>
        <w:t>ARTÍCU</w:t>
      </w:r>
      <w:r w:rsidR="00221983" w:rsidRPr="00221983">
        <w:rPr>
          <w:rFonts w:asciiTheme="minorHAnsi" w:hAnsiTheme="minorHAnsi" w:cstheme="minorHAnsi"/>
          <w:b/>
          <w:sz w:val="22"/>
          <w:szCs w:val="22"/>
          <w:u w:val="single"/>
        </w:rPr>
        <w:t>LO 1</w:t>
      </w:r>
      <w:r w:rsidR="00AA05AE" w:rsidRPr="0022198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A05AE">
        <w:rPr>
          <w:rFonts w:asciiTheme="minorHAnsi" w:hAnsiTheme="minorHAnsi" w:cstheme="minorHAnsi"/>
          <w:sz w:val="22"/>
          <w:szCs w:val="22"/>
        </w:rPr>
        <w:t xml:space="preserve"> </w:t>
      </w:r>
      <w:r w:rsidR="00AA05AE" w:rsidRPr="00F77E04">
        <w:rPr>
          <w:rFonts w:asciiTheme="minorHAnsi" w:hAnsiTheme="minorHAnsi" w:cstheme="minorHAnsi"/>
          <w:sz w:val="22"/>
          <w:szCs w:val="22"/>
        </w:rPr>
        <w:t>Fíjese</w:t>
      </w:r>
      <w:r w:rsidRPr="00F77E04">
        <w:rPr>
          <w:rFonts w:asciiTheme="minorHAnsi" w:hAnsiTheme="minorHAnsi" w:cstheme="minorHAnsi"/>
          <w:sz w:val="22"/>
          <w:szCs w:val="22"/>
        </w:rPr>
        <w:t xml:space="preserve"> sobre calle de servicio Este del colector Los Cerrillos en el tramo entre calle Amancay, al sur del B° Los Pajaritos y la calle </w:t>
      </w:r>
      <w:proofErr w:type="spellStart"/>
      <w:r w:rsidRPr="00F77E04">
        <w:rPr>
          <w:rFonts w:asciiTheme="minorHAnsi" w:hAnsiTheme="minorHAnsi" w:cstheme="minorHAnsi"/>
          <w:sz w:val="22"/>
          <w:szCs w:val="22"/>
        </w:rPr>
        <w:t>Anillaco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>, al Norte del B° Los Toneles ancho de 20,00</w:t>
      </w:r>
      <w:r w:rsidR="00AA05AE">
        <w:rPr>
          <w:rFonts w:asciiTheme="minorHAnsi" w:hAnsiTheme="minorHAnsi" w:cstheme="minorHAnsi"/>
          <w:sz w:val="22"/>
          <w:szCs w:val="22"/>
        </w:rPr>
        <w:t xml:space="preserve"> </w:t>
      </w:r>
      <w:r w:rsidRPr="00F77E04">
        <w:rPr>
          <w:rFonts w:asciiTheme="minorHAnsi" w:hAnsiTheme="minorHAnsi" w:cstheme="minorHAnsi"/>
          <w:sz w:val="22"/>
          <w:szCs w:val="22"/>
        </w:rPr>
        <w:t>m de línea de cierre y edificación desde el cost</w:t>
      </w:r>
      <w:r w:rsidR="00AA05AE">
        <w:rPr>
          <w:rFonts w:asciiTheme="minorHAnsi" w:hAnsiTheme="minorHAnsi" w:cstheme="minorHAnsi"/>
          <w:sz w:val="22"/>
          <w:szCs w:val="22"/>
        </w:rPr>
        <w:t xml:space="preserve">ado Este del colector </w:t>
      </w:r>
      <w:proofErr w:type="spellStart"/>
      <w:r w:rsidR="00AA05AE">
        <w:rPr>
          <w:rFonts w:asciiTheme="minorHAnsi" w:hAnsiTheme="minorHAnsi" w:cstheme="minorHAnsi"/>
          <w:sz w:val="22"/>
          <w:szCs w:val="22"/>
        </w:rPr>
        <w:t>aluvional</w:t>
      </w:r>
      <w:proofErr w:type="spellEnd"/>
      <w:r w:rsidR="00AA05AE">
        <w:rPr>
          <w:rFonts w:asciiTheme="minorHAnsi" w:hAnsiTheme="minorHAnsi" w:cstheme="minorHAnsi"/>
          <w:sz w:val="22"/>
          <w:szCs w:val="22"/>
        </w:rPr>
        <w:t>.</w:t>
      </w:r>
    </w:p>
    <w:p w14:paraId="24B75AE4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69699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6C4725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22EEE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F4E27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662B5F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AC96E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969CBB" w14:textId="77777777" w:rsidR="00AA05AE" w:rsidRDefault="00AA05AE" w:rsidP="00AA05A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2E6CB6" w14:textId="2D4E6F5E" w:rsidR="00AA05AE" w:rsidRDefault="00AA05AE" w:rsidP="00AA05A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ORDENANZA N° </w:t>
      </w:r>
      <w:r w:rsidR="00805B14">
        <w:rPr>
          <w:rFonts w:asciiTheme="minorHAnsi" w:hAnsiTheme="minorHAnsi" w:cstheme="minorHAnsi"/>
          <w:sz w:val="22"/>
          <w:szCs w:val="22"/>
        </w:rPr>
        <w:t>7021</w:t>
      </w:r>
      <w:r>
        <w:rPr>
          <w:rFonts w:asciiTheme="minorHAnsi" w:hAnsiTheme="minorHAnsi" w:cstheme="minorHAnsi"/>
          <w:sz w:val="22"/>
          <w:szCs w:val="22"/>
        </w:rPr>
        <w:t>/2020</w:t>
      </w:r>
    </w:p>
    <w:p w14:paraId="550D3D62" w14:textId="1EC7DDD9" w:rsidR="00AA05AE" w:rsidRDefault="00AA05AE" w:rsidP="00AA05A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HOJA N° 2</w:t>
      </w:r>
    </w:p>
    <w:p w14:paraId="46446FE9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079609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AA05AE">
        <w:rPr>
          <w:rFonts w:asciiTheme="minorHAnsi" w:hAnsiTheme="minorHAnsi" w:cstheme="minorHAnsi"/>
          <w:b/>
          <w:sz w:val="22"/>
          <w:szCs w:val="22"/>
          <w:u w:val="single"/>
        </w:rPr>
        <w:t>ARTÍCULO 2: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7E04" w:rsidRPr="00F77E04">
        <w:rPr>
          <w:rFonts w:asciiTheme="minorHAnsi" w:hAnsiTheme="minorHAnsi" w:cstheme="minorHAnsi"/>
          <w:sz w:val="22"/>
          <w:szCs w:val="22"/>
        </w:rPr>
        <w:t xml:space="preserve">Aféctese administrativamente en la misma medida expresada en el Art. 1° a las propiedades ubicadas en ese sector, entre las que se identifican con: </w:t>
      </w:r>
    </w:p>
    <w:p w14:paraId="3F170AF0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5B245B" w14:textId="77777777" w:rsidR="00AA05AE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E04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. Catastral 05-05-88-2300-551115-0000-8 PM 35964 </w:t>
      </w:r>
    </w:p>
    <w:p w14:paraId="488D56E6" w14:textId="77777777" w:rsidR="00AA05AE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E04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. Catastral 05-05-88-2300-551118-0000-1 PM 49588 </w:t>
      </w:r>
    </w:p>
    <w:p w14:paraId="7B1963BD" w14:textId="77777777" w:rsidR="00AA05AE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E04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. Catastral 05-05-88-2300-116355-0000- </w:t>
      </w:r>
    </w:p>
    <w:p w14:paraId="5D4B7611" w14:textId="77777777" w:rsidR="00AA05AE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E04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. Catastral 05-05-88-2300-559118-0000-6 PM 23199 </w:t>
      </w:r>
    </w:p>
    <w:p w14:paraId="230762B9" w14:textId="77777777" w:rsidR="00AA05AE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E04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. Catastral 05-05-88-2300-559111-0000-4 PM 500020 </w:t>
      </w:r>
    </w:p>
    <w:p w14:paraId="0C7CC84F" w14:textId="77777777" w:rsidR="00AA05AE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E04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. Catastral 05-05-88-2300-561135-0000-6 PM 23200 </w:t>
      </w:r>
    </w:p>
    <w:p w14:paraId="3CA1FF74" w14:textId="77777777" w:rsidR="00AA05AE" w:rsidRDefault="00F77E04" w:rsidP="00DB288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E04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F77E04">
        <w:rPr>
          <w:rFonts w:asciiTheme="minorHAnsi" w:hAnsiTheme="minorHAnsi" w:cstheme="minorHAnsi"/>
          <w:sz w:val="22"/>
          <w:szCs w:val="22"/>
        </w:rPr>
        <w:t xml:space="preserve">. Catastral 05-05-88-2300-582110-0000-0 PM 17331 </w:t>
      </w:r>
    </w:p>
    <w:p w14:paraId="648435F6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3279A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AA05AE">
        <w:rPr>
          <w:rFonts w:asciiTheme="minorHAnsi" w:hAnsiTheme="minorHAnsi" w:cstheme="minorHAnsi"/>
          <w:b/>
          <w:sz w:val="22"/>
          <w:szCs w:val="22"/>
          <w:u w:val="single"/>
        </w:rPr>
        <w:t>ARTÍCULO 3:</w:t>
      </w:r>
      <w:r w:rsidR="00F77E04" w:rsidRPr="00F77E04">
        <w:rPr>
          <w:rFonts w:asciiTheme="minorHAnsi" w:hAnsiTheme="minorHAnsi" w:cstheme="minorHAnsi"/>
          <w:sz w:val="22"/>
          <w:szCs w:val="22"/>
        </w:rPr>
        <w:t xml:space="preserve"> Deróguese toda disposición que se oponga a la presente </w:t>
      </w:r>
    </w:p>
    <w:p w14:paraId="6D1AACF1" w14:textId="77777777" w:rsidR="00AA05AE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A619E6" w14:textId="47BD8CBE" w:rsidR="004602E1" w:rsidRPr="00F77E04" w:rsidRDefault="00AA05AE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AA05AE">
        <w:rPr>
          <w:rFonts w:asciiTheme="minorHAnsi" w:hAnsiTheme="minorHAnsi" w:cstheme="minorHAnsi"/>
          <w:b/>
          <w:sz w:val="22"/>
          <w:szCs w:val="22"/>
          <w:u w:val="single"/>
        </w:rPr>
        <w:t>ARTÍCULO 4:</w:t>
      </w:r>
      <w:r w:rsidR="00F77E04" w:rsidRPr="00F77E04">
        <w:rPr>
          <w:rFonts w:asciiTheme="minorHAnsi" w:hAnsiTheme="minorHAnsi" w:cstheme="minorHAnsi"/>
          <w:sz w:val="22"/>
          <w:szCs w:val="22"/>
        </w:rPr>
        <w:t xml:space="preserve"> Por la dependencia municipal que corresponda, deberá notificar a los propietarios afectados de la presente norma</w:t>
      </w:r>
    </w:p>
    <w:p w14:paraId="506DFB2E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52AC3" w14:textId="617309EB" w:rsidR="00BC6990" w:rsidRPr="00C27A3F" w:rsidRDefault="00C27A3F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4AC5">
        <w:rPr>
          <w:rFonts w:asciiTheme="minorHAnsi" w:eastAsia="Calibri" w:hAnsiTheme="minorHAnsi" w:cstheme="minorHAnsi"/>
          <w:b/>
          <w:sz w:val="22"/>
          <w:szCs w:val="22"/>
          <w:u w:val="single"/>
        </w:rPr>
        <w:t>ARTÍCULO 5</w:t>
      </w:r>
      <w:r w:rsidR="000B06FE" w:rsidRPr="00C27A3F">
        <w:rPr>
          <w:rFonts w:asciiTheme="minorHAnsi" w:eastAsia="Calibri" w:hAnsiTheme="minorHAnsi" w:cstheme="minorHAnsi"/>
          <w:b/>
          <w:sz w:val="22"/>
          <w:szCs w:val="22"/>
          <w:u w:val="single"/>
        </w:rPr>
        <w:t>:</w:t>
      </w:r>
      <w:r w:rsidR="00DB288F" w:rsidRPr="00C27A3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06FE" w:rsidRPr="00C27A3F">
        <w:rPr>
          <w:rFonts w:asciiTheme="minorHAnsi" w:eastAsia="Calibr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0B06FE" w:rsidRPr="00C27A3F">
        <w:rPr>
          <w:rFonts w:asciiTheme="minorHAnsi" w:eastAsia="Calibri" w:hAnsiTheme="minorHAnsi" w:cstheme="minorHAnsi"/>
          <w:sz w:val="22"/>
          <w:szCs w:val="22"/>
        </w:rPr>
        <w:t>dése</w:t>
      </w:r>
      <w:proofErr w:type="spellEnd"/>
      <w:r w:rsidR="000B06FE" w:rsidRPr="00C27A3F">
        <w:rPr>
          <w:rFonts w:asciiTheme="minorHAnsi" w:eastAsia="Calibri" w:hAnsiTheme="minorHAnsi" w:cstheme="minorHAnsi"/>
          <w:sz w:val="22"/>
          <w:szCs w:val="22"/>
        </w:rPr>
        <w:t xml:space="preserve"> al registro municipal </w:t>
      </w:r>
      <w:r w:rsidR="00BE7B08" w:rsidRPr="00C27A3F">
        <w:rPr>
          <w:rFonts w:asciiTheme="minorHAnsi" w:eastAsia="Calibri" w:hAnsiTheme="minorHAnsi" w:cstheme="minorHAnsi"/>
          <w:sz w:val="22"/>
          <w:szCs w:val="22"/>
        </w:rPr>
        <w:t>respectivo, publíquese y cumplido archívese.</w:t>
      </w:r>
    </w:p>
    <w:p w14:paraId="26F63B6F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2CB78" w14:textId="3800330C" w:rsidR="0045574D" w:rsidRPr="00C27A3F" w:rsidRDefault="00C27A3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365492A3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A3B19" w14:textId="12F4F224"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UNO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JUNIO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B4DB02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AE06E4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B4268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27C78" w14:textId="77777777" w:rsidR="004602E1" w:rsidRPr="00C27A3F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A1DA8" w14:textId="77777777" w:rsidR="009027A5" w:rsidRDefault="009027A5">
      <w:pPr>
        <w:rPr>
          <w:rFonts w:asciiTheme="minorHAnsi" w:hAnsiTheme="minorHAnsi" w:cstheme="minorHAnsi"/>
          <w:sz w:val="22"/>
          <w:szCs w:val="22"/>
        </w:rPr>
      </w:pPr>
    </w:p>
    <w:p w14:paraId="32E478A2" w14:textId="77777777" w:rsidR="004602E1" w:rsidRDefault="004602E1">
      <w:pPr>
        <w:rPr>
          <w:rFonts w:asciiTheme="minorHAnsi" w:hAnsiTheme="minorHAnsi" w:cstheme="minorHAnsi"/>
          <w:sz w:val="22"/>
          <w:szCs w:val="22"/>
        </w:rPr>
      </w:pPr>
    </w:p>
    <w:p w14:paraId="01F4A98F" w14:textId="77777777" w:rsidR="004602E1" w:rsidRDefault="004602E1">
      <w:pPr>
        <w:rPr>
          <w:rFonts w:asciiTheme="minorHAnsi" w:hAnsiTheme="minorHAnsi" w:cstheme="minorHAnsi"/>
          <w:sz w:val="22"/>
          <w:szCs w:val="22"/>
        </w:rPr>
      </w:pPr>
    </w:p>
    <w:p w14:paraId="362054E7" w14:textId="77777777" w:rsidR="00C27E43" w:rsidRPr="00C27A3F" w:rsidRDefault="00C27E4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27E43" w:rsidRPr="00C27A3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6956" w14:textId="77777777" w:rsidR="00221983" w:rsidRDefault="00221983" w:rsidP="00454243">
      <w:r>
        <w:separator/>
      </w:r>
    </w:p>
  </w:endnote>
  <w:endnote w:type="continuationSeparator" w:id="0">
    <w:p w14:paraId="0EF36D7F" w14:textId="77777777" w:rsidR="00221983" w:rsidRDefault="00221983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E518" w14:textId="77777777" w:rsidR="00221983" w:rsidRDefault="002219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06A7" w14:textId="77777777" w:rsidR="00221983" w:rsidRDefault="00221983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E3D7E2" wp14:editId="79DDAE5F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6B0AB" w14:textId="77777777" w:rsidR="00221983" w:rsidRPr="00950DFB" w:rsidRDefault="00221983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03D4616C" w14:textId="77777777" w:rsidR="00221983" w:rsidRPr="00CC124D" w:rsidRDefault="00221983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05AA22C9" w14:textId="77777777" w:rsidR="00221983" w:rsidRPr="00CC124D" w:rsidRDefault="00221983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2E3D7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46A6B0AB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03D4616C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05AA22C9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8777856" wp14:editId="2A505588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C64A" w14:textId="77777777" w:rsidR="00221983" w:rsidRPr="00A177F4" w:rsidRDefault="0022198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8777856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41E1C64A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E1786" wp14:editId="570956B4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2AA28" w14:textId="77777777" w:rsidR="00221983" w:rsidRPr="00F91F8A" w:rsidRDefault="00221983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3C68371" w14:textId="77777777" w:rsidR="00221983" w:rsidRPr="00F91F8A" w:rsidRDefault="00221983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6EE178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482AA28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3C68371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502E3B" wp14:editId="4B0A440E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E1B6E2" wp14:editId="6531E8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7162" w14:textId="77777777" w:rsidR="00221983" w:rsidRDefault="002219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5F578" w14:textId="77777777" w:rsidR="00221983" w:rsidRDefault="00221983" w:rsidP="00454243">
      <w:r>
        <w:separator/>
      </w:r>
    </w:p>
  </w:footnote>
  <w:footnote w:type="continuationSeparator" w:id="0">
    <w:p w14:paraId="3DDB2BAD" w14:textId="77777777" w:rsidR="00221983" w:rsidRDefault="00221983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C1CE" w14:textId="77777777" w:rsidR="00221983" w:rsidRDefault="002219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B4EB" w14:textId="77777777" w:rsidR="00221983" w:rsidRDefault="00221983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8154925" wp14:editId="43A3EDBA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6A80" w14:textId="77777777" w:rsidR="00221983" w:rsidRDefault="00221983" w:rsidP="005944B6">
    <w:pPr>
      <w:pStyle w:val="Encabezado"/>
    </w:pPr>
  </w:p>
  <w:bookmarkEnd w:id="1"/>
  <w:bookmarkEnd w:id="2"/>
  <w:p w14:paraId="49EC73C9" w14:textId="77777777" w:rsidR="00221983" w:rsidRDefault="002219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4C54" w14:textId="77777777" w:rsidR="00221983" w:rsidRDefault="00221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FC9"/>
    <w:multiLevelType w:val="multilevel"/>
    <w:tmpl w:val="A4C6A9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16E7EF1"/>
    <w:multiLevelType w:val="multilevel"/>
    <w:tmpl w:val="7FC2B1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47D6FB0"/>
    <w:multiLevelType w:val="multilevel"/>
    <w:tmpl w:val="1F0442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B06FE"/>
    <w:rsid w:val="001A123F"/>
    <w:rsid w:val="00221983"/>
    <w:rsid w:val="00225215"/>
    <w:rsid w:val="002753E0"/>
    <w:rsid w:val="00305B16"/>
    <w:rsid w:val="00315D70"/>
    <w:rsid w:val="00373DF4"/>
    <w:rsid w:val="003A23F3"/>
    <w:rsid w:val="003A4EA1"/>
    <w:rsid w:val="003A4EAA"/>
    <w:rsid w:val="003F3DDE"/>
    <w:rsid w:val="00452ADC"/>
    <w:rsid w:val="00454243"/>
    <w:rsid w:val="0045574D"/>
    <w:rsid w:val="004602E1"/>
    <w:rsid w:val="004D19AD"/>
    <w:rsid w:val="005559BD"/>
    <w:rsid w:val="005944B6"/>
    <w:rsid w:val="005E24B5"/>
    <w:rsid w:val="006C32D2"/>
    <w:rsid w:val="0073754B"/>
    <w:rsid w:val="007C4AE1"/>
    <w:rsid w:val="007D1161"/>
    <w:rsid w:val="007F280F"/>
    <w:rsid w:val="007F6401"/>
    <w:rsid w:val="00805B14"/>
    <w:rsid w:val="00824AC5"/>
    <w:rsid w:val="0086256A"/>
    <w:rsid w:val="008C0BD2"/>
    <w:rsid w:val="008D414E"/>
    <w:rsid w:val="009027A5"/>
    <w:rsid w:val="00950DFB"/>
    <w:rsid w:val="00992277"/>
    <w:rsid w:val="009B0A39"/>
    <w:rsid w:val="00A1280B"/>
    <w:rsid w:val="00A177F4"/>
    <w:rsid w:val="00A51A1C"/>
    <w:rsid w:val="00A828B1"/>
    <w:rsid w:val="00AA05AE"/>
    <w:rsid w:val="00BC214E"/>
    <w:rsid w:val="00BC6990"/>
    <w:rsid w:val="00BE7B08"/>
    <w:rsid w:val="00C257B4"/>
    <w:rsid w:val="00C27A3F"/>
    <w:rsid w:val="00C27E43"/>
    <w:rsid w:val="00CB110A"/>
    <w:rsid w:val="00CB7787"/>
    <w:rsid w:val="00CC124D"/>
    <w:rsid w:val="00D2570B"/>
    <w:rsid w:val="00DA1DF8"/>
    <w:rsid w:val="00DB288F"/>
    <w:rsid w:val="00E670C6"/>
    <w:rsid w:val="00E81051"/>
    <w:rsid w:val="00E812E5"/>
    <w:rsid w:val="00EA68D4"/>
    <w:rsid w:val="00EF25D2"/>
    <w:rsid w:val="00F247B5"/>
    <w:rsid w:val="00F46AB1"/>
    <w:rsid w:val="00F77E04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54B3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A144-9355-4D53-9B5D-6DA0D0E0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2020-06-01T15:16:00Z</cp:lastPrinted>
  <dcterms:created xsi:type="dcterms:W3CDTF">2020-06-01T15:18:00Z</dcterms:created>
  <dcterms:modified xsi:type="dcterms:W3CDTF">2020-06-02T16:13:00Z</dcterms:modified>
</cp:coreProperties>
</file>