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8987" w14:textId="77777777" w:rsidR="00BC6990" w:rsidRPr="00C27A3F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08E270A9" w14:textId="77777777" w:rsidR="004602E1" w:rsidRDefault="004602E1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C5F157" w14:textId="25701363" w:rsidR="00BC6990" w:rsidRPr="00C27A3F" w:rsidRDefault="00DB288F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C27A3F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AD116E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14:paraId="7208A6AF" w14:textId="77777777" w:rsidR="004602E1" w:rsidRDefault="004602E1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BDF118" w14:textId="77777777" w:rsidR="00BC6990" w:rsidRPr="00C27A3F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19BC7FEC" w14:textId="77777777" w:rsidR="00C27A3F" w:rsidRPr="00C27A3F" w:rsidRDefault="00C27A3F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BA31EE4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sz w:val="22"/>
          <w:szCs w:val="22"/>
        </w:rPr>
        <w:t>El expediente Nº 2020-000032/H1-GC, caratulado: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AC5">
        <w:rPr>
          <w:rFonts w:asciiTheme="minorHAnsi" w:hAnsiTheme="minorHAnsi" w:cstheme="minorHAnsi"/>
          <w:sz w:val="22"/>
          <w:szCs w:val="22"/>
        </w:rPr>
        <w:t>VECINOS DE LA CALLE SAN MARTÍN-E/ RECLAMO REF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AC5">
        <w:rPr>
          <w:rFonts w:asciiTheme="minorHAnsi" w:hAnsiTheme="minorHAnsi" w:cstheme="minorHAnsi"/>
          <w:sz w:val="22"/>
          <w:szCs w:val="22"/>
        </w:rPr>
        <w:t xml:space="preserve"> NOTA E 2019-01904; y </w:t>
      </w:r>
    </w:p>
    <w:p w14:paraId="27FD1471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05FAAF" w14:textId="77777777" w:rsidR="00824AC5" w:rsidRPr="00824AC5" w:rsidRDefault="00824AC5" w:rsidP="00DB288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4AC5">
        <w:rPr>
          <w:rFonts w:asciiTheme="minorHAnsi" w:hAnsiTheme="minorHAnsi" w:cstheme="minorHAnsi"/>
          <w:b/>
          <w:sz w:val="22"/>
          <w:szCs w:val="22"/>
          <w:u w:val="single"/>
        </w:rPr>
        <w:t xml:space="preserve">CONSIDERANDO: </w:t>
      </w:r>
    </w:p>
    <w:p w14:paraId="425E7C75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8873F2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sz w:val="22"/>
          <w:szCs w:val="22"/>
        </w:rPr>
        <w:t xml:space="preserve">Que por Nota N° 2019-E-1904 vecinos de calle Olaya Pescara de </w:t>
      </w:r>
      <w:proofErr w:type="spellStart"/>
      <w:r w:rsidRPr="00824AC5">
        <w:rPr>
          <w:rFonts w:asciiTheme="minorHAnsi" w:hAnsiTheme="minorHAnsi" w:cstheme="minorHAnsi"/>
          <w:sz w:val="22"/>
          <w:szCs w:val="22"/>
        </w:rPr>
        <w:t>Tomba</w:t>
      </w:r>
      <w:proofErr w:type="spellEnd"/>
      <w:r w:rsidRPr="00824AC5">
        <w:rPr>
          <w:rFonts w:asciiTheme="minorHAnsi" w:hAnsiTheme="minorHAnsi" w:cstheme="minorHAnsi"/>
          <w:sz w:val="22"/>
          <w:szCs w:val="22"/>
        </w:rPr>
        <w:t xml:space="preserve"> y San Martín Sur </w:t>
      </w:r>
      <w:proofErr w:type="gramStart"/>
      <w:r w:rsidRPr="00824AC5">
        <w:rPr>
          <w:rFonts w:asciiTheme="minorHAnsi" w:hAnsiTheme="minorHAnsi" w:cstheme="minorHAnsi"/>
          <w:sz w:val="22"/>
          <w:szCs w:val="22"/>
        </w:rPr>
        <w:t>elevan</w:t>
      </w:r>
      <w:proofErr w:type="gramEnd"/>
      <w:r w:rsidRPr="00824AC5">
        <w:rPr>
          <w:rFonts w:asciiTheme="minorHAnsi" w:hAnsiTheme="minorHAnsi" w:cstheme="minorHAnsi"/>
          <w:sz w:val="22"/>
          <w:szCs w:val="22"/>
        </w:rPr>
        <w:t xml:space="preserve"> solicitud de cambio de sentido de ma</w:t>
      </w:r>
      <w:r>
        <w:rPr>
          <w:rFonts w:asciiTheme="minorHAnsi" w:hAnsiTheme="minorHAnsi" w:cstheme="minorHAnsi"/>
          <w:sz w:val="22"/>
          <w:szCs w:val="22"/>
        </w:rPr>
        <w:t>rcho de la mencionada arteria.</w:t>
      </w:r>
    </w:p>
    <w:p w14:paraId="7F6FBC42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62443" w14:textId="5EB06039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sz w:val="22"/>
          <w:szCs w:val="22"/>
        </w:rPr>
        <w:t xml:space="preserve">Que en fs. 28 de la mencionada </w:t>
      </w:r>
      <w:r w:rsidR="00AD116E">
        <w:rPr>
          <w:rFonts w:asciiTheme="minorHAnsi" w:hAnsiTheme="minorHAnsi" w:cstheme="minorHAnsi"/>
          <w:sz w:val="22"/>
          <w:szCs w:val="22"/>
        </w:rPr>
        <w:t>pieza administrativa,</w:t>
      </w:r>
      <w:r w:rsidRPr="00824AC5">
        <w:rPr>
          <w:rFonts w:asciiTheme="minorHAnsi" w:hAnsiTheme="minorHAnsi" w:cstheme="minorHAnsi"/>
          <w:sz w:val="22"/>
          <w:szCs w:val="22"/>
        </w:rPr>
        <w:t xml:space="preserve"> obra Evaluación Técnica de la División Gabinete de </w:t>
      </w:r>
      <w:proofErr w:type="spellStart"/>
      <w:r w:rsidRPr="00824AC5">
        <w:rPr>
          <w:rFonts w:asciiTheme="minorHAnsi" w:hAnsiTheme="minorHAnsi" w:cstheme="minorHAnsi"/>
          <w:sz w:val="22"/>
          <w:szCs w:val="22"/>
        </w:rPr>
        <w:t>Accidentología</w:t>
      </w:r>
      <w:proofErr w:type="spellEnd"/>
      <w:r w:rsidRPr="00824AC5">
        <w:rPr>
          <w:rFonts w:asciiTheme="minorHAnsi" w:hAnsiTheme="minorHAnsi" w:cstheme="minorHAnsi"/>
          <w:sz w:val="22"/>
          <w:szCs w:val="22"/>
        </w:rPr>
        <w:t xml:space="preserve"> dependiente de la Dirección Control de Tránsito, de donde se desprende la conveniencia de modificar el actual sentido circulatorio de calle Olaya Pescara de </w:t>
      </w:r>
      <w:proofErr w:type="spellStart"/>
      <w:r w:rsidRPr="00824AC5">
        <w:rPr>
          <w:rFonts w:asciiTheme="minorHAnsi" w:hAnsiTheme="minorHAnsi" w:cstheme="minorHAnsi"/>
          <w:sz w:val="22"/>
          <w:szCs w:val="22"/>
        </w:rPr>
        <w:t>Tomba</w:t>
      </w:r>
      <w:proofErr w:type="spellEnd"/>
      <w:r w:rsidRPr="00824AC5">
        <w:rPr>
          <w:rFonts w:asciiTheme="minorHAnsi" w:hAnsiTheme="minorHAnsi" w:cstheme="minorHAnsi"/>
          <w:sz w:val="22"/>
          <w:szCs w:val="22"/>
        </w:rPr>
        <w:t xml:space="preserve"> de doble sentido a único. </w:t>
      </w:r>
    </w:p>
    <w:p w14:paraId="63E89273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472C21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sz w:val="22"/>
          <w:szCs w:val="22"/>
        </w:rPr>
        <w:t xml:space="preserve">Que en actuación N° 17 digital, de la presente nota, obra informe del Departamento de Ordenamiento Territorial de la Dirección de Planificación Urbana, prestando conformidad al particular de modificar el sentido circulatorio de la citada arteria. </w:t>
      </w:r>
    </w:p>
    <w:p w14:paraId="78D519BE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0FD7A9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sz w:val="22"/>
          <w:szCs w:val="22"/>
        </w:rPr>
        <w:t>Que por tal motivo y ante las distintas evaluaciones técnicas efectuadas por las áreas de incumbencia esta comisión estima procedente realizar el cambio de sent</w:t>
      </w:r>
      <w:r>
        <w:rPr>
          <w:rFonts w:asciiTheme="minorHAnsi" w:hAnsiTheme="minorHAnsi" w:cstheme="minorHAnsi"/>
          <w:sz w:val="22"/>
          <w:szCs w:val="22"/>
        </w:rPr>
        <w:t>ido de circulación solicitado.</w:t>
      </w:r>
    </w:p>
    <w:p w14:paraId="44DEE4BC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9CA41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b/>
          <w:sz w:val="22"/>
          <w:szCs w:val="22"/>
          <w:u w:val="single"/>
        </w:rPr>
        <w:t>POR ELLO:</w:t>
      </w:r>
      <w:r w:rsidRPr="00824A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D9F889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5E4AFA" w14:textId="11E7A6EB" w:rsidR="00824AC5" w:rsidRDefault="00824AC5" w:rsidP="00824A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4AC5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080E1F81" w14:textId="77777777" w:rsidR="00824AC5" w:rsidRPr="00824AC5" w:rsidRDefault="00824AC5" w:rsidP="00824A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7333F" w14:textId="7EFB4189" w:rsidR="00824AC5" w:rsidRPr="00824AC5" w:rsidRDefault="00824AC5" w:rsidP="00824AC5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24AC5">
        <w:rPr>
          <w:rFonts w:asciiTheme="minorHAnsi" w:hAnsiTheme="minorHAnsi" w:cstheme="minorHAnsi"/>
          <w:b/>
          <w:sz w:val="22"/>
          <w:szCs w:val="22"/>
          <w:u w:val="single"/>
        </w:rPr>
        <w:t>ORDENA</w:t>
      </w:r>
    </w:p>
    <w:p w14:paraId="6544AB94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E3964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b/>
          <w:sz w:val="22"/>
          <w:szCs w:val="22"/>
          <w:u w:val="single"/>
        </w:rPr>
        <w:t>ARTÍCULO 1: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A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4AC5">
        <w:rPr>
          <w:rFonts w:asciiTheme="minorHAnsi" w:hAnsiTheme="minorHAnsi" w:cstheme="minorHAnsi"/>
          <w:sz w:val="22"/>
          <w:szCs w:val="22"/>
        </w:rPr>
        <w:t>Modifícase</w:t>
      </w:r>
      <w:proofErr w:type="spellEnd"/>
      <w:r w:rsidRPr="00824AC5">
        <w:rPr>
          <w:rFonts w:asciiTheme="minorHAnsi" w:hAnsiTheme="minorHAnsi" w:cstheme="minorHAnsi"/>
          <w:sz w:val="22"/>
          <w:szCs w:val="22"/>
        </w:rPr>
        <w:t xml:space="preserve"> el actual sentido circulatorio de calle Olaya Pescara de </w:t>
      </w:r>
      <w:proofErr w:type="spellStart"/>
      <w:r w:rsidRPr="00824AC5">
        <w:rPr>
          <w:rFonts w:asciiTheme="minorHAnsi" w:hAnsiTheme="minorHAnsi" w:cstheme="minorHAnsi"/>
          <w:sz w:val="22"/>
          <w:szCs w:val="22"/>
        </w:rPr>
        <w:t>Tomba</w:t>
      </w:r>
      <w:proofErr w:type="spellEnd"/>
      <w:r w:rsidRPr="00824AC5">
        <w:rPr>
          <w:rFonts w:asciiTheme="minorHAnsi" w:hAnsiTheme="minorHAnsi" w:cstheme="minorHAnsi"/>
          <w:sz w:val="22"/>
          <w:szCs w:val="22"/>
        </w:rPr>
        <w:t xml:space="preserve">, en el tramo comprendido por avenida San Martín Sur y calle Uruguay, de doble sentido a único sentido de Este a Oeste. </w:t>
      </w:r>
    </w:p>
    <w:p w14:paraId="2E612F0B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4351E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b/>
          <w:sz w:val="22"/>
          <w:szCs w:val="22"/>
          <w:u w:val="single"/>
        </w:rPr>
        <w:t>ARTÍCULO 2: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AC5">
        <w:rPr>
          <w:rFonts w:asciiTheme="minorHAnsi" w:hAnsiTheme="minorHAnsi" w:cstheme="minorHAnsi"/>
          <w:sz w:val="22"/>
          <w:szCs w:val="22"/>
        </w:rPr>
        <w:t xml:space="preserve">Permítase el estacionamiento en ambos costados de dicha arteria, Norte y Sur, con el fin de ampliar los espacios para el estacionamiento vehicular. </w:t>
      </w:r>
    </w:p>
    <w:p w14:paraId="30D6944B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7A56A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b/>
          <w:sz w:val="22"/>
          <w:szCs w:val="22"/>
          <w:u w:val="single"/>
        </w:rPr>
        <w:t>ARTÍCULO 3:</w:t>
      </w:r>
      <w:r w:rsidRPr="00824AC5">
        <w:rPr>
          <w:rFonts w:asciiTheme="minorHAnsi" w:hAnsiTheme="minorHAnsi" w:cstheme="minorHAnsi"/>
          <w:sz w:val="22"/>
          <w:szCs w:val="22"/>
        </w:rPr>
        <w:t xml:space="preserve"> Facúltese al Departamento Ejecutivo Municipal a través del área que corresponda, para dotar de toda la señalética vial necesaria a fin de evitar conflictos e incidentes viales. </w:t>
      </w:r>
    </w:p>
    <w:p w14:paraId="631B1F2D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BC6DD1" w14:textId="37158A78" w:rsidR="00C27A3F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 w:rsidRPr="00824AC5">
        <w:rPr>
          <w:rFonts w:asciiTheme="minorHAnsi" w:hAnsiTheme="minorHAnsi" w:cstheme="minorHAnsi"/>
          <w:b/>
          <w:sz w:val="22"/>
          <w:szCs w:val="22"/>
          <w:u w:val="single"/>
        </w:rPr>
        <w:t>ARTÍCULO 4: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AC5">
        <w:rPr>
          <w:rFonts w:asciiTheme="minorHAnsi" w:hAnsiTheme="minorHAnsi" w:cstheme="minorHAnsi"/>
          <w:sz w:val="22"/>
          <w:szCs w:val="22"/>
        </w:rPr>
        <w:t>Por la Dirección Control de Tránsito se deberá proceder a una campaña de concientización vial por espacio de 60 días corridos a partir de la publicación de la presente norma en el Boletín Oficial, para informar y advertir a los usuarios de la vía pública, respecto de las modificaciones realizadas.</w:t>
      </w:r>
    </w:p>
    <w:p w14:paraId="50EF769E" w14:textId="77777777" w:rsidR="004602E1" w:rsidRDefault="004602E1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A66CBC" w14:textId="77777777" w:rsidR="004602E1" w:rsidRDefault="004602E1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A619E6" w14:textId="77777777" w:rsidR="004602E1" w:rsidRDefault="004602E1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C6FD6" w14:textId="77777777" w:rsidR="004602E1" w:rsidRDefault="004602E1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B3212" w14:textId="77777777" w:rsidR="004602E1" w:rsidRDefault="004602E1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DCA166" w14:textId="77777777" w:rsidR="004602E1" w:rsidRDefault="004602E1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89D1F" w14:textId="2F685F99" w:rsidR="004602E1" w:rsidRDefault="004602E1" w:rsidP="004602E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ORDENANZA N° </w:t>
      </w:r>
      <w:r w:rsidR="00AD116E">
        <w:rPr>
          <w:rFonts w:asciiTheme="minorHAnsi" w:hAnsiTheme="minorHAnsi" w:cstheme="minorHAnsi"/>
          <w:sz w:val="22"/>
          <w:szCs w:val="22"/>
        </w:rPr>
        <w:t>7020</w:t>
      </w:r>
      <w:r>
        <w:rPr>
          <w:rFonts w:asciiTheme="minorHAnsi" w:hAnsiTheme="minorHAnsi" w:cstheme="minorHAnsi"/>
          <w:sz w:val="22"/>
          <w:szCs w:val="22"/>
        </w:rPr>
        <w:t>/2020</w:t>
      </w:r>
    </w:p>
    <w:p w14:paraId="7C208AA5" w14:textId="029AAB93" w:rsidR="004602E1" w:rsidRDefault="004602E1" w:rsidP="004602E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HOJA N° 2</w:t>
      </w:r>
    </w:p>
    <w:p w14:paraId="506DFB2E" w14:textId="77777777" w:rsidR="00824AC5" w:rsidRDefault="00824AC5" w:rsidP="00DB28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752AC3" w14:textId="617309EB" w:rsidR="00BC6990" w:rsidRPr="00C27A3F" w:rsidRDefault="00C27A3F" w:rsidP="00DB28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4AC5">
        <w:rPr>
          <w:rFonts w:asciiTheme="minorHAnsi" w:eastAsia="Calibri" w:hAnsiTheme="minorHAnsi" w:cstheme="minorHAnsi"/>
          <w:b/>
          <w:sz w:val="22"/>
          <w:szCs w:val="22"/>
          <w:u w:val="single"/>
        </w:rPr>
        <w:t>ARTÍCULO 5</w:t>
      </w:r>
      <w:r w:rsidR="000B06FE" w:rsidRPr="00C27A3F">
        <w:rPr>
          <w:rFonts w:asciiTheme="minorHAnsi" w:eastAsia="Calibri" w:hAnsiTheme="minorHAnsi" w:cstheme="minorHAnsi"/>
          <w:b/>
          <w:sz w:val="22"/>
          <w:szCs w:val="22"/>
          <w:u w:val="single"/>
        </w:rPr>
        <w:t>:</w:t>
      </w:r>
      <w:r w:rsidR="00DB288F" w:rsidRPr="00C27A3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06FE" w:rsidRPr="00C27A3F">
        <w:rPr>
          <w:rFonts w:asciiTheme="minorHAnsi" w:eastAsia="Calibr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0B06FE" w:rsidRPr="00C27A3F">
        <w:rPr>
          <w:rFonts w:asciiTheme="minorHAnsi" w:eastAsia="Calibri" w:hAnsiTheme="minorHAnsi" w:cstheme="minorHAnsi"/>
          <w:sz w:val="22"/>
          <w:szCs w:val="22"/>
        </w:rPr>
        <w:t>dése</w:t>
      </w:r>
      <w:proofErr w:type="spellEnd"/>
      <w:r w:rsidR="000B06FE" w:rsidRPr="00C27A3F">
        <w:rPr>
          <w:rFonts w:asciiTheme="minorHAnsi" w:eastAsia="Calibri" w:hAnsiTheme="minorHAnsi" w:cstheme="minorHAnsi"/>
          <w:sz w:val="22"/>
          <w:szCs w:val="22"/>
        </w:rPr>
        <w:t xml:space="preserve"> al registro municipal </w:t>
      </w:r>
      <w:r w:rsidR="00BE7B08" w:rsidRPr="00C27A3F">
        <w:rPr>
          <w:rFonts w:asciiTheme="minorHAnsi" w:eastAsia="Calibri" w:hAnsiTheme="minorHAnsi" w:cstheme="minorHAnsi"/>
          <w:sz w:val="22"/>
          <w:szCs w:val="22"/>
        </w:rPr>
        <w:t>respectivo, publíquese y cumplido archívese.</w:t>
      </w:r>
    </w:p>
    <w:p w14:paraId="26F63B6F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2CB78" w14:textId="3800330C" w:rsidR="0045574D" w:rsidRPr="00C27A3F" w:rsidRDefault="00C27A3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365492A3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A3B19" w14:textId="12F4F224"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UNO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JUNIO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B4DB02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AE06E4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B4268" w14:textId="77777777" w:rsidR="004602E1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27C78" w14:textId="77777777" w:rsidR="004602E1" w:rsidRPr="00C27A3F" w:rsidRDefault="004602E1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A1DA8" w14:textId="77777777" w:rsidR="009027A5" w:rsidRDefault="009027A5">
      <w:pPr>
        <w:rPr>
          <w:rFonts w:asciiTheme="minorHAnsi" w:hAnsiTheme="minorHAnsi" w:cstheme="minorHAnsi"/>
          <w:sz w:val="22"/>
          <w:szCs w:val="22"/>
        </w:rPr>
      </w:pPr>
    </w:p>
    <w:p w14:paraId="32E478A2" w14:textId="77777777" w:rsidR="004602E1" w:rsidRDefault="004602E1">
      <w:pPr>
        <w:rPr>
          <w:rFonts w:asciiTheme="minorHAnsi" w:hAnsiTheme="minorHAnsi" w:cstheme="minorHAnsi"/>
          <w:sz w:val="22"/>
          <w:szCs w:val="22"/>
        </w:rPr>
      </w:pPr>
    </w:p>
    <w:p w14:paraId="01F4A98F" w14:textId="77777777" w:rsidR="004602E1" w:rsidRDefault="004602E1">
      <w:pPr>
        <w:rPr>
          <w:rFonts w:asciiTheme="minorHAnsi" w:hAnsiTheme="minorHAnsi" w:cstheme="minorHAnsi"/>
          <w:sz w:val="22"/>
          <w:szCs w:val="22"/>
        </w:rPr>
      </w:pPr>
    </w:p>
    <w:p w14:paraId="362054E7" w14:textId="77777777" w:rsidR="00C27E43" w:rsidRPr="00C27A3F" w:rsidRDefault="00C27E4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27E43" w:rsidRPr="00C27A3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6956" w14:textId="77777777" w:rsidR="00305B16" w:rsidRDefault="00305B16" w:rsidP="00454243">
      <w:r>
        <w:separator/>
      </w:r>
    </w:p>
  </w:endnote>
  <w:endnote w:type="continuationSeparator" w:id="0">
    <w:p w14:paraId="0EF36D7F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E518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06A7" w14:textId="77777777" w:rsidR="00454243" w:rsidRDefault="00DA1D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E3D7E2" wp14:editId="79DDAE5F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6B0AB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03D4616C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05AA22C9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E3D7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46A6B0AB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03D4616C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05AA22C9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8777856" wp14:editId="2A505588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C64A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777856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41E1C64A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E1786" wp14:editId="570956B4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2AA28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3C68371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EE178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482AA28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3C68371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502E3B" wp14:editId="4B0A440E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E1B6E2" wp14:editId="6531E8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7162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5F578" w14:textId="77777777" w:rsidR="00305B16" w:rsidRDefault="00305B16" w:rsidP="00454243">
      <w:r>
        <w:separator/>
      </w:r>
    </w:p>
  </w:footnote>
  <w:footnote w:type="continuationSeparator" w:id="0">
    <w:p w14:paraId="3DDB2BAD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C1CE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B4EB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8154925" wp14:editId="43A3EDBA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6A80" w14:textId="77777777" w:rsidR="005944B6" w:rsidRDefault="005944B6" w:rsidP="005944B6">
    <w:pPr>
      <w:pStyle w:val="Encabezado"/>
    </w:pPr>
  </w:p>
  <w:bookmarkEnd w:id="1"/>
  <w:bookmarkEnd w:id="2"/>
  <w:p w14:paraId="49EC73C9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4C54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FC9"/>
    <w:multiLevelType w:val="multilevel"/>
    <w:tmpl w:val="A4C6A9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16E7EF1"/>
    <w:multiLevelType w:val="multilevel"/>
    <w:tmpl w:val="7FC2B1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47D6FB0"/>
    <w:multiLevelType w:val="multilevel"/>
    <w:tmpl w:val="1F0442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B06FE"/>
    <w:rsid w:val="001A123F"/>
    <w:rsid w:val="00225215"/>
    <w:rsid w:val="002753E0"/>
    <w:rsid w:val="00305B16"/>
    <w:rsid w:val="00315D70"/>
    <w:rsid w:val="00373DF4"/>
    <w:rsid w:val="003A23F3"/>
    <w:rsid w:val="003A4EA1"/>
    <w:rsid w:val="003A4EAA"/>
    <w:rsid w:val="003F3DDE"/>
    <w:rsid w:val="00452ADC"/>
    <w:rsid w:val="00454243"/>
    <w:rsid w:val="0045574D"/>
    <w:rsid w:val="004602E1"/>
    <w:rsid w:val="004D19AD"/>
    <w:rsid w:val="005559BD"/>
    <w:rsid w:val="005944B6"/>
    <w:rsid w:val="005E24B5"/>
    <w:rsid w:val="006C32D2"/>
    <w:rsid w:val="0073754B"/>
    <w:rsid w:val="007C4AE1"/>
    <w:rsid w:val="007D1161"/>
    <w:rsid w:val="007F280F"/>
    <w:rsid w:val="007F6401"/>
    <w:rsid w:val="00824AC5"/>
    <w:rsid w:val="0086256A"/>
    <w:rsid w:val="008C0BD2"/>
    <w:rsid w:val="008D414E"/>
    <w:rsid w:val="009027A5"/>
    <w:rsid w:val="00950DFB"/>
    <w:rsid w:val="00992277"/>
    <w:rsid w:val="009B0A39"/>
    <w:rsid w:val="00A1280B"/>
    <w:rsid w:val="00A177F4"/>
    <w:rsid w:val="00A51A1C"/>
    <w:rsid w:val="00A828B1"/>
    <w:rsid w:val="00AD116E"/>
    <w:rsid w:val="00BC214E"/>
    <w:rsid w:val="00BC6990"/>
    <w:rsid w:val="00BE7B08"/>
    <w:rsid w:val="00C257B4"/>
    <w:rsid w:val="00C27A3F"/>
    <w:rsid w:val="00C27E43"/>
    <w:rsid w:val="00CB110A"/>
    <w:rsid w:val="00CB7787"/>
    <w:rsid w:val="00CC124D"/>
    <w:rsid w:val="00D2570B"/>
    <w:rsid w:val="00DA1DF8"/>
    <w:rsid w:val="00DB288F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4B3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3C9D-AB5E-460E-B0C5-F91AE095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2020-01-28T16:00:00Z</cp:lastPrinted>
  <dcterms:created xsi:type="dcterms:W3CDTF">2020-06-01T14:43:00Z</dcterms:created>
  <dcterms:modified xsi:type="dcterms:W3CDTF">2020-06-02T16:07:00Z</dcterms:modified>
</cp:coreProperties>
</file>