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E71" w:rsidRDefault="00BF2E71" w:rsidP="00BF2E71">
      <w:pPr>
        <w:autoSpaceDE w:val="0"/>
        <w:autoSpaceDN w:val="0"/>
        <w:adjustRightInd w:val="0"/>
        <w:spacing w:after="0" w:line="240" w:lineRule="auto"/>
        <w:rPr>
          <w:rFonts w:ascii="Calibri-Bold" w:hAnsi="Calibri-Bold" w:cs="Calibri-Bold"/>
          <w:b/>
          <w:bCs/>
        </w:rPr>
      </w:pPr>
    </w:p>
    <w:p w:rsidR="00662128" w:rsidRDefault="00662128" w:rsidP="00662128">
      <w:pPr>
        <w:suppressAutoHyphens w:val="0"/>
        <w:autoSpaceDE w:val="0"/>
        <w:autoSpaceDN w:val="0"/>
        <w:adjustRightInd w:val="0"/>
        <w:spacing w:after="0" w:line="240" w:lineRule="auto"/>
        <w:jc w:val="right"/>
        <w:rPr>
          <w:rFonts w:ascii="Calibri-Bold" w:eastAsiaTheme="minorHAnsi" w:hAnsi="Calibri-Bold" w:cs="Calibri-Bold"/>
          <w:b/>
          <w:bCs/>
          <w:u w:val="single"/>
          <w:lang w:eastAsia="en-US"/>
        </w:rPr>
      </w:pPr>
    </w:p>
    <w:p w:rsidR="00662128" w:rsidRDefault="00DC54E9" w:rsidP="00662128">
      <w:pPr>
        <w:suppressAutoHyphens w:val="0"/>
        <w:autoSpaceDE w:val="0"/>
        <w:autoSpaceDN w:val="0"/>
        <w:adjustRightInd w:val="0"/>
        <w:spacing w:after="0" w:line="240" w:lineRule="auto"/>
        <w:jc w:val="right"/>
        <w:rPr>
          <w:rFonts w:ascii="Calibri-Bold" w:eastAsiaTheme="minorHAnsi" w:hAnsi="Calibri-Bold" w:cs="Calibri-Bold"/>
          <w:b/>
          <w:bCs/>
          <w:u w:val="single"/>
          <w:lang w:eastAsia="en-US"/>
        </w:rPr>
      </w:pPr>
      <w:r>
        <w:rPr>
          <w:rFonts w:ascii="Calibri-Bold" w:eastAsiaTheme="minorHAnsi" w:hAnsi="Calibri-Bold" w:cs="Calibri-Bold"/>
          <w:b/>
          <w:bCs/>
          <w:u w:val="single"/>
          <w:lang w:eastAsia="en-US"/>
        </w:rPr>
        <w:t>ORDENANZA</w:t>
      </w:r>
      <w:r w:rsidR="00662128">
        <w:rPr>
          <w:rFonts w:ascii="Calibri-Bold" w:eastAsiaTheme="minorHAnsi" w:hAnsi="Calibri-Bold" w:cs="Calibri-Bold"/>
          <w:b/>
          <w:bCs/>
          <w:u w:val="single"/>
          <w:lang w:eastAsia="en-US"/>
        </w:rPr>
        <w:t xml:space="preserve"> Nº </w:t>
      </w:r>
      <w:r w:rsidR="009344C2">
        <w:rPr>
          <w:rFonts w:ascii="Calibri-Bold" w:eastAsiaTheme="minorHAnsi" w:hAnsi="Calibri-Bold" w:cs="Calibri-Bold"/>
          <w:b/>
          <w:bCs/>
          <w:u w:val="single"/>
          <w:lang w:eastAsia="en-US"/>
        </w:rPr>
        <w:t>69</w:t>
      </w:r>
      <w:r w:rsidR="00995150">
        <w:rPr>
          <w:rFonts w:ascii="Calibri-Bold" w:eastAsiaTheme="minorHAnsi" w:hAnsi="Calibri-Bold" w:cs="Calibri-Bold"/>
          <w:b/>
          <w:bCs/>
          <w:u w:val="single"/>
          <w:lang w:eastAsia="en-US"/>
        </w:rPr>
        <w:t>51</w:t>
      </w:r>
      <w:r w:rsidR="00662128">
        <w:rPr>
          <w:rFonts w:ascii="Calibri-Bold" w:eastAsiaTheme="minorHAnsi" w:hAnsi="Calibri-Bold" w:cs="Calibri-Bold"/>
          <w:b/>
          <w:bCs/>
          <w:u w:val="single"/>
          <w:lang w:eastAsia="en-US"/>
        </w:rPr>
        <w:t>/19</w:t>
      </w:r>
    </w:p>
    <w:p w:rsidR="00662128" w:rsidRDefault="00662128" w:rsidP="00662128">
      <w:pPr>
        <w:suppressAutoHyphens w:val="0"/>
        <w:autoSpaceDE w:val="0"/>
        <w:autoSpaceDN w:val="0"/>
        <w:adjustRightInd w:val="0"/>
        <w:spacing w:after="0" w:line="240" w:lineRule="auto"/>
        <w:rPr>
          <w:rFonts w:ascii="Calibri-Bold" w:eastAsiaTheme="minorHAnsi" w:hAnsi="Calibri-Bold" w:cs="Calibri-Bold"/>
          <w:b/>
          <w:bCs/>
          <w:u w:val="single"/>
          <w:lang w:eastAsia="en-US"/>
        </w:rPr>
      </w:pPr>
    </w:p>
    <w:p w:rsidR="00662128" w:rsidRDefault="00662128" w:rsidP="00662128">
      <w:pPr>
        <w:suppressAutoHyphens w:val="0"/>
        <w:autoSpaceDE w:val="0"/>
        <w:autoSpaceDN w:val="0"/>
        <w:adjustRightInd w:val="0"/>
        <w:spacing w:after="0" w:line="240" w:lineRule="auto"/>
        <w:rPr>
          <w:rFonts w:ascii="Calibri-Bold" w:eastAsiaTheme="minorHAnsi" w:hAnsi="Calibri-Bold" w:cs="Calibri-Bold"/>
          <w:b/>
          <w:bCs/>
          <w:u w:val="single"/>
          <w:lang w:eastAsia="en-US"/>
        </w:rPr>
      </w:pPr>
      <w:r w:rsidRPr="00662128">
        <w:rPr>
          <w:rFonts w:ascii="Calibri-Bold" w:eastAsiaTheme="minorHAnsi" w:hAnsi="Calibri-Bold" w:cs="Calibri-Bold"/>
          <w:b/>
          <w:bCs/>
          <w:u w:val="single"/>
          <w:lang w:eastAsia="en-US"/>
        </w:rPr>
        <w:t>VISTO:</w:t>
      </w:r>
    </w:p>
    <w:p w:rsidR="00662128" w:rsidRPr="00662128" w:rsidRDefault="00662128" w:rsidP="00662128">
      <w:pPr>
        <w:suppressAutoHyphens w:val="0"/>
        <w:autoSpaceDE w:val="0"/>
        <w:autoSpaceDN w:val="0"/>
        <w:adjustRightInd w:val="0"/>
        <w:spacing w:after="0" w:line="240" w:lineRule="auto"/>
        <w:rPr>
          <w:rFonts w:ascii="Calibri-Bold" w:eastAsiaTheme="minorHAnsi" w:hAnsi="Calibri-Bold" w:cs="Calibri-Bold"/>
          <w:b/>
          <w:bCs/>
          <w:u w:val="single"/>
          <w:lang w:eastAsia="en-US"/>
        </w:rPr>
      </w:pPr>
    </w:p>
    <w:p w:rsidR="009344C2" w:rsidRDefault="009344C2" w:rsidP="009344C2">
      <w:pPr>
        <w:spacing w:after="0" w:line="240" w:lineRule="auto"/>
        <w:jc w:val="both"/>
      </w:pPr>
      <w:r>
        <w:rPr>
          <w:lang w:val="es-MX"/>
        </w:rPr>
        <w:t xml:space="preserve">El Expediente N° </w:t>
      </w:r>
      <w:bookmarkStart w:id="0" w:name="_Hlk17798660"/>
      <w:bookmarkStart w:id="1" w:name="_GoBack"/>
      <w:r>
        <w:rPr>
          <w:lang w:val="es-MX"/>
        </w:rPr>
        <w:t xml:space="preserve">260-H-2018, caratulado: </w:t>
      </w:r>
      <w:r>
        <w:rPr>
          <w:caps/>
          <w:lang w:val="es-MX"/>
        </w:rPr>
        <w:t>BLOQUE JUSTICIALISTA</w:t>
      </w:r>
      <w:r w:rsidR="0046789D">
        <w:rPr>
          <w:caps/>
          <w:lang w:val="es-MX"/>
        </w:rPr>
        <w:t xml:space="preserve"> </w:t>
      </w:r>
      <w:r>
        <w:rPr>
          <w:caps/>
          <w:lang w:val="es-MX"/>
        </w:rPr>
        <w:t>-</w:t>
      </w:r>
      <w:r w:rsidR="0046789D">
        <w:rPr>
          <w:caps/>
          <w:lang w:val="es-MX"/>
        </w:rPr>
        <w:t xml:space="preserve"> </w:t>
      </w:r>
      <w:r>
        <w:rPr>
          <w:caps/>
          <w:lang w:val="es-MX"/>
        </w:rPr>
        <w:t>e/PROYECTO DE ORDENANZA COLOCACIÓN DE PLACA PRIMER ANIVERSARIO</w:t>
      </w:r>
      <w:r>
        <w:rPr>
          <w:rFonts w:eastAsia="Times New Roman"/>
          <w:color w:val="000000"/>
          <w:lang w:eastAsia="es-AR"/>
        </w:rPr>
        <w:t xml:space="preserve"> DE LA DESAPARICI</w:t>
      </w:r>
      <w:r w:rsidR="0046789D">
        <w:rPr>
          <w:rFonts w:eastAsia="Times New Roman"/>
          <w:color w:val="000000"/>
          <w:lang w:eastAsia="es-AR"/>
        </w:rPr>
        <w:t>Ó</w:t>
      </w:r>
      <w:r>
        <w:rPr>
          <w:rFonts w:eastAsia="Times New Roman"/>
          <w:color w:val="000000"/>
          <w:lang w:eastAsia="es-AR"/>
        </w:rPr>
        <w:t>N DEL SUBMARINO ARA SAN JUAN</w:t>
      </w:r>
      <w:bookmarkEnd w:id="0"/>
      <w:bookmarkEnd w:id="1"/>
      <w:r>
        <w:rPr>
          <w:rFonts w:eastAsia="Times New Roman"/>
          <w:color w:val="000000"/>
          <w:lang w:eastAsia="es-AR"/>
        </w:rPr>
        <w:t>; y</w:t>
      </w:r>
    </w:p>
    <w:p w:rsidR="009344C2" w:rsidRDefault="009344C2" w:rsidP="009344C2">
      <w:pPr>
        <w:spacing w:after="0" w:line="240" w:lineRule="auto"/>
        <w:jc w:val="both"/>
        <w:rPr>
          <w:b/>
          <w:u w:val="single"/>
          <w:lang w:val="es-MX"/>
        </w:rPr>
      </w:pPr>
    </w:p>
    <w:p w:rsidR="009344C2" w:rsidRDefault="009344C2" w:rsidP="009344C2">
      <w:pPr>
        <w:spacing w:after="0" w:line="240" w:lineRule="auto"/>
        <w:jc w:val="both"/>
      </w:pPr>
      <w:r>
        <w:rPr>
          <w:b/>
          <w:u w:val="single"/>
          <w:lang w:val="es-MX"/>
        </w:rPr>
        <w:t>CONSIDERANDO</w:t>
      </w:r>
      <w:r>
        <w:rPr>
          <w:b/>
          <w:lang w:val="es-MX"/>
        </w:rPr>
        <w:t>:</w:t>
      </w:r>
    </w:p>
    <w:p w:rsidR="009344C2" w:rsidRDefault="009344C2" w:rsidP="009344C2">
      <w:pPr>
        <w:widowControl w:val="0"/>
        <w:spacing w:after="0" w:line="240" w:lineRule="auto"/>
        <w:jc w:val="both"/>
        <w:rPr>
          <w:rFonts w:eastAsia="Tahoma" w:cs="Tahoma"/>
          <w:kern w:val="1"/>
          <w:lang w:val="es-ES" w:eastAsia="hi-IN" w:bidi="hi-IN"/>
        </w:rPr>
      </w:pPr>
    </w:p>
    <w:p w:rsidR="009344C2" w:rsidRDefault="009344C2" w:rsidP="009344C2">
      <w:pPr>
        <w:widowControl w:val="0"/>
        <w:spacing w:after="0" w:line="240" w:lineRule="auto"/>
        <w:jc w:val="both"/>
      </w:pPr>
      <w:r>
        <w:rPr>
          <w:rFonts w:eastAsia="Tahoma" w:cs="Tahoma"/>
          <w:kern w:val="1"/>
          <w:lang w:val="es-ES" w:eastAsia="hi-IN" w:bidi="hi-IN"/>
        </w:rPr>
        <w:t xml:space="preserve">Que por las presentes actuaciones, el Bloque Justicialista eleva un proyecto destinado </w:t>
      </w:r>
      <w:proofErr w:type="gramStart"/>
      <w:r>
        <w:rPr>
          <w:rFonts w:eastAsia="Tahoma" w:cs="Tahoma"/>
          <w:kern w:val="1"/>
          <w:lang w:val="es-ES" w:eastAsia="hi-IN" w:bidi="hi-IN"/>
        </w:rPr>
        <w:t xml:space="preserve">a </w:t>
      </w:r>
      <w:r>
        <w:rPr>
          <w:rFonts w:eastAsia="SimSun" w:cs="Arial"/>
          <w:bCs/>
          <w:color w:val="000000"/>
          <w:kern w:val="1"/>
          <w:lang w:val="es-ES" w:eastAsia="hi-IN" w:bidi="hi-IN"/>
        </w:rPr>
        <w:t xml:space="preserve"> solicitar</w:t>
      </w:r>
      <w:proofErr w:type="gramEnd"/>
      <w:r>
        <w:rPr>
          <w:rFonts w:eastAsia="SimSun" w:cs="Arial"/>
          <w:bCs/>
          <w:color w:val="000000"/>
          <w:kern w:val="1"/>
          <w:lang w:val="es-ES" w:eastAsia="hi-IN" w:bidi="hi-IN"/>
        </w:rPr>
        <w:t xml:space="preserve"> al Departamento Ejecutivo la colocación de una placa conmemorativa en un espacio público de nuestro </w:t>
      </w:r>
      <w:r w:rsidR="0046789D">
        <w:rPr>
          <w:rFonts w:eastAsia="SimSun" w:cs="Arial"/>
          <w:bCs/>
          <w:color w:val="000000"/>
          <w:kern w:val="1"/>
          <w:lang w:val="es-ES" w:eastAsia="hi-IN" w:bidi="hi-IN"/>
        </w:rPr>
        <w:t>D</w:t>
      </w:r>
      <w:r>
        <w:rPr>
          <w:rFonts w:eastAsia="SimSun" w:cs="Arial"/>
          <w:bCs/>
          <w:color w:val="000000"/>
          <w:kern w:val="1"/>
          <w:lang w:val="es-ES" w:eastAsia="hi-IN" w:bidi="hi-IN"/>
        </w:rPr>
        <w:t xml:space="preserve">epartamento al cumplirse el 15 de noviembre del presente año el </w:t>
      </w:r>
      <w:r w:rsidR="001C485E">
        <w:rPr>
          <w:rFonts w:eastAsia="SimSun" w:cs="Arial"/>
          <w:bCs/>
          <w:color w:val="000000"/>
          <w:kern w:val="1"/>
          <w:lang w:val="es-ES" w:eastAsia="hi-IN" w:bidi="hi-IN"/>
        </w:rPr>
        <w:t>segundo</w:t>
      </w:r>
      <w:r>
        <w:rPr>
          <w:rFonts w:eastAsia="SimSun" w:cs="Arial"/>
          <w:bCs/>
          <w:color w:val="000000"/>
          <w:kern w:val="1"/>
          <w:lang w:val="es-ES" w:eastAsia="hi-IN" w:bidi="hi-IN"/>
        </w:rPr>
        <w:t xml:space="preserve"> aniversario de la desaparición del Submarino A</w:t>
      </w:r>
      <w:r w:rsidR="0046789D">
        <w:rPr>
          <w:rFonts w:eastAsia="SimSun" w:cs="Arial"/>
          <w:bCs/>
          <w:color w:val="000000"/>
          <w:kern w:val="1"/>
          <w:lang w:val="es-ES" w:eastAsia="hi-IN" w:bidi="hi-IN"/>
        </w:rPr>
        <w:t>RA</w:t>
      </w:r>
      <w:r>
        <w:rPr>
          <w:rFonts w:eastAsia="SimSun" w:cs="Arial"/>
          <w:bCs/>
          <w:color w:val="000000"/>
          <w:kern w:val="1"/>
          <w:lang w:val="es-ES" w:eastAsia="hi-IN" w:bidi="hi-IN"/>
        </w:rPr>
        <w:t xml:space="preserve"> San Juan.</w:t>
      </w:r>
    </w:p>
    <w:p w:rsidR="009344C2" w:rsidRDefault="009344C2" w:rsidP="009344C2">
      <w:pPr>
        <w:widowControl w:val="0"/>
        <w:spacing w:after="0" w:line="240" w:lineRule="auto"/>
        <w:jc w:val="both"/>
        <w:rPr>
          <w:rFonts w:eastAsia="SimSun" w:cs="Arial"/>
          <w:bCs/>
          <w:color w:val="000000"/>
          <w:kern w:val="1"/>
          <w:lang w:val="es-ES" w:eastAsia="hi-IN" w:bidi="hi-IN"/>
        </w:rPr>
      </w:pPr>
    </w:p>
    <w:p w:rsidR="009344C2" w:rsidRDefault="009344C2" w:rsidP="009344C2">
      <w:pPr>
        <w:widowControl w:val="0"/>
        <w:spacing w:after="0" w:line="240" w:lineRule="auto"/>
        <w:jc w:val="both"/>
      </w:pPr>
      <w:r>
        <w:rPr>
          <w:rFonts w:eastAsia="SimSun" w:cs="Arial"/>
          <w:bCs/>
          <w:color w:val="000000"/>
          <w:kern w:val="1"/>
          <w:lang w:val="es-ES" w:eastAsia="hi-IN" w:bidi="hi-IN"/>
        </w:rPr>
        <w:t>Que el Submarino ARA San Juan era una nave casi única en el mundo, su construcción fue encargada a Alemania en 1982, apenas antes de la guerra de Malvinas, y fue parte de un proyecto de construcción de seis naves de su tipo, pero sólo se hicieron 2, su gemelo es el ARA Santa Cruz, también con asiento en la Base Naval Mar del Plata.</w:t>
      </w:r>
    </w:p>
    <w:p w:rsidR="009344C2" w:rsidRDefault="009344C2" w:rsidP="009344C2">
      <w:pPr>
        <w:widowControl w:val="0"/>
        <w:spacing w:after="0" w:line="240" w:lineRule="auto"/>
        <w:jc w:val="both"/>
        <w:rPr>
          <w:rFonts w:eastAsia="SimSun" w:cs="Arial"/>
          <w:bCs/>
          <w:color w:val="000000"/>
          <w:kern w:val="1"/>
          <w:lang w:val="es-ES" w:eastAsia="hi-IN" w:bidi="hi-IN"/>
        </w:rPr>
      </w:pPr>
    </w:p>
    <w:p w:rsidR="009344C2" w:rsidRDefault="009344C2" w:rsidP="009344C2">
      <w:pPr>
        <w:widowControl w:val="0"/>
        <w:spacing w:after="0" w:line="240" w:lineRule="auto"/>
        <w:jc w:val="both"/>
      </w:pPr>
      <w:proofErr w:type="gramStart"/>
      <w:r>
        <w:rPr>
          <w:rFonts w:eastAsia="SimSun" w:cs="Arial"/>
          <w:bCs/>
          <w:color w:val="000000"/>
          <w:kern w:val="1"/>
          <w:lang w:val="es-ES" w:eastAsia="hi-IN" w:bidi="hi-IN"/>
        </w:rPr>
        <w:t>Que</w:t>
      </w:r>
      <w:proofErr w:type="gramEnd"/>
      <w:r>
        <w:rPr>
          <w:rFonts w:eastAsia="SimSun" w:cs="Arial"/>
          <w:bCs/>
          <w:color w:val="000000"/>
          <w:kern w:val="1"/>
          <w:lang w:val="es-ES" w:eastAsia="hi-IN" w:bidi="hi-IN"/>
        </w:rPr>
        <w:t xml:space="preserve"> durante sus años de servicio en la Armada Argentina, el </w:t>
      </w:r>
      <w:r w:rsidR="0046789D">
        <w:rPr>
          <w:rFonts w:eastAsia="SimSun" w:cs="Arial"/>
          <w:bCs/>
          <w:color w:val="000000"/>
          <w:kern w:val="1"/>
          <w:lang w:val="es-ES" w:eastAsia="hi-IN" w:bidi="hi-IN"/>
        </w:rPr>
        <w:t xml:space="preserve">ARA </w:t>
      </w:r>
      <w:r>
        <w:rPr>
          <w:rFonts w:eastAsia="SimSun" w:cs="Arial"/>
          <w:bCs/>
          <w:color w:val="000000"/>
          <w:kern w:val="1"/>
          <w:lang w:val="es-ES" w:eastAsia="hi-IN" w:bidi="hi-IN"/>
        </w:rPr>
        <w:t>San Juan efectuó junto al resto de los buques de superficie de la Flota de Mar diversas etapas operativas en el mar, ejercitaciones y adiestramientos individuales, también participó en operativos internacionales como UNITAS, FRATERNO, PASSEX, ATRLASUR, GOSTH Y GRINGO GAUCHO.</w:t>
      </w:r>
    </w:p>
    <w:p w:rsidR="009344C2" w:rsidRDefault="009344C2" w:rsidP="009344C2">
      <w:pPr>
        <w:widowControl w:val="0"/>
        <w:spacing w:after="0" w:line="240" w:lineRule="auto"/>
        <w:jc w:val="both"/>
      </w:pPr>
    </w:p>
    <w:p w:rsidR="009344C2" w:rsidRDefault="009344C2" w:rsidP="009344C2">
      <w:pPr>
        <w:widowControl w:val="0"/>
        <w:spacing w:after="0" w:line="240" w:lineRule="auto"/>
        <w:jc w:val="both"/>
      </w:pPr>
      <w:r>
        <w:rPr>
          <w:rFonts w:eastAsia="SimSun" w:cs="Arial"/>
          <w:bCs/>
          <w:color w:val="000000"/>
          <w:kern w:val="1"/>
          <w:lang w:val="es-ES" w:eastAsia="hi-IN" w:bidi="hi-IN"/>
        </w:rPr>
        <w:t xml:space="preserve">Que el 15 de Noviembre de 2017 el ARA San juan </w:t>
      </w:r>
      <w:proofErr w:type="gramStart"/>
      <w:r>
        <w:rPr>
          <w:rFonts w:eastAsia="SimSun" w:cs="Arial"/>
          <w:bCs/>
          <w:color w:val="000000"/>
          <w:kern w:val="1"/>
          <w:lang w:val="es-ES" w:eastAsia="hi-IN" w:bidi="hi-IN"/>
        </w:rPr>
        <w:t>desapareció  en</w:t>
      </w:r>
      <w:proofErr w:type="gramEnd"/>
      <w:r>
        <w:rPr>
          <w:rFonts w:eastAsia="SimSun" w:cs="Arial"/>
          <w:bCs/>
          <w:color w:val="000000"/>
          <w:kern w:val="1"/>
          <w:lang w:val="es-ES" w:eastAsia="hi-IN" w:bidi="hi-IN"/>
        </w:rPr>
        <w:t xml:space="preserve"> el Mar Argentino con 44 personas a bordo, 43 hombres y una mujer, la Armada Argentina perdió contacto con el submarino cuando se trasladaba desde Ushuaia hacia Mar del Plata, a la altura del Golfo San Jorge, posiblemente su hundimiento </w:t>
      </w:r>
      <w:r w:rsidR="0046789D">
        <w:rPr>
          <w:rFonts w:eastAsia="SimSun" w:cs="Arial"/>
          <w:bCs/>
          <w:color w:val="000000"/>
          <w:kern w:val="1"/>
          <w:lang w:val="es-ES" w:eastAsia="hi-IN" w:bidi="hi-IN"/>
        </w:rPr>
        <w:t>fue</w:t>
      </w:r>
      <w:r>
        <w:rPr>
          <w:rFonts w:eastAsia="SimSun" w:cs="Arial"/>
          <w:bCs/>
          <w:color w:val="000000"/>
          <w:kern w:val="1"/>
          <w:lang w:val="es-ES" w:eastAsia="hi-IN" w:bidi="hi-IN"/>
        </w:rPr>
        <w:t xml:space="preserve"> consecuencia de una implosión.</w:t>
      </w:r>
    </w:p>
    <w:p w:rsidR="009344C2" w:rsidRDefault="009344C2" w:rsidP="009344C2">
      <w:pPr>
        <w:widowControl w:val="0"/>
        <w:spacing w:after="0" w:line="240" w:lineRule="auto"/>
        <w:jc w:val="both"/>
      </w:pPr>
    </w:p>
    <w:p w:rsidR="009344C2" w:rsidRDefault="009344C2" w:rsidP="009344C2">
      <w:pPr>
        <w:widowControl w:val="0"/>
        <w:spacing w:after="0" w:line="240" w:lineRule="auto"/>
        <w:jc w:val="both"/>
      </w:pPr>
      <w:r>
        <w:rPr>
          <w:rFonts w:eastAsia="SimSun" w:cs="Arial"/>
          <w:bCs/>
          <w:color w:val="000000"/>
          <w:kern w:val="1"/>
          <w:lang w:val="es-ES" w:eastAsia="hi-IN" w:bidi="hi-IN"/>
        </w:rPr>
        <w:t>Que dieciocho países colaboraron en la operación de búsqueda y rescate, pero quince días después, el gobierno argentino consideró que no había posibilidades de encontrar vivos a los tripulantes y ordenó dar por terminada la búsqueda  de sobrevivientes continuando con las operaciones destinadas a hallar la nave.</w:t>
      </w:r>
    </w:p>
    <w:p w:rsidR="009344C2" w:rsidRDefault="009344C2" w:rsidP="009344C2">
      <w:pPr>
        <w:widowControl w:val="0"/>
        <w:spacing w:after="0" w:line="240" w:lineRule="auto"/>
        <w:jc w:val="both"/>
      </w:pPr>
    </w:p>
    <w:p w:rsidR="009344C2" w:rsidRDefault="009344C2" w:rsidP="009344C2">
      <w:pPr>
        <w:widowControl w:val="0"/>
        <w:spacing w:after="0" w:line="240" w:lineRule="auto"/>
        <w:jc w:val="both"/>
      </w:pPr>
      <w:r>
        <w:rPr>
          <w:rFonts w:eastAsia="SimSun" w:cs="Arial"/>
          <w:bCs/>
          <w:color w:val="000000"/>
          <w:kern w:val="1"/>
          <w:lang w:val="es-ES" w:eastAsia="hi-IN" w:bidi="hi-IN"/>
        </w:rPr>
        <w:t xml:space="preserve">Que es importante destacar que dos de los tripulantes eran mendocinos, ellos son Fernando </w:t>
      </w:r>
      <w:proofErr w:type="spellStart"/>
      <w:r>
        <w:rPr>
          <w:rFonts w:eastAsia="SimSun" w:cs="Arial"/>
          <w:bCs/>
          <w:color w:val="000000"/>
          <w:kern w:val="1"/>
          <w:lang w:val="es-ES" w:eastAsia="hi-IN" w:bidi="hi-IN"/>
        </w:rPr>
        <w:t>Santilli</w:t>
      </w:r>
      <w:proofErr w:type="spellEnd"/>
      <w:r>
        <w:rPr>
          <w:rFonts w:eastAsia="SimSun" w:cs="Arial"/>
          <w:bCs/>
          <w:color w:val="000000"/>
          <w:kern w:val="1"/>
          <w:lang w:val="es-ES" w:eastAsia="hi-IN" w:bidi="hi-IN"/>
        </w:rPr>
        <w:t xml:space="preserve"> y Hernán Rodríguez.</w:t>
      </w:r>
    </w:p>
    <w:p w:rsidR="009344C2" w:rsidRDefault="009344C2" w:rsidP="009344C2">
      <w:pPr>
        <w:widowControl w:val="0"/>
        <w:spacing w:after="0" w:line="240" w:lineRule="auto"/>
        <w:jc w:val="both"/>
      </w:pPr>
    </w:p>
    <w:p w:rsidR="009344C2" w:rsidRDefault="009344C2" w:rsidP="009344C2">
      <w:pPr>
        <w:widowControl w:val="0"/>
        <w:spacing w:after="0" w:line="240" w:lineRule="auto"/>
        <w:jc w:val="both"/>
      </w:pPr>
      <w:r>
        <w:rPr>
          <w:rFonts w:eastAsia="SimSun" w:cs="Arial"/>
          <w:bCs/>
          <w:color w:val="000000"/>
          <w:kern w:val="1"/>
          <w:lang w:val="es-ES" w:eastAsia="hi-IN" w:bidi="hi-IN"/>
        </w:rPr>
        <w:t xml:space="preserve">Que se estima procedente que </w:t>
      </w:r>
      <w:bookmarkStart w:id="2" w:name="__DdeLink__1604_483152320"/>
      <w:bookmarkEnd w:id="2"/>
      <w:r>
        <w:rPr>
          <w:rFonts w:eastAsia="SimSun" w:cs="Arial"/>
          <w:bCs/>
          <w:color w:val="000000"/>
          <w:kern w:val="1"/>
          <w:lang w:val="es-ES" w:eastAsia="hi-IN" w:bidi="hi-IN"/>
        </w:rPr>
        <w:t xml:space="preserve">el Departamento Ejecutivo coloque una placa conmemorativa en un espacio público de nuestro </w:t>
      </w:r>
      <w:r w:rsidR="0046789D">
        <w:rPr>
          <w:rFonts w:eastAsia="SimSun" w:cs="Arial"/>
          <w:bCs/>
          <w:color w:val="000000"/>
          <w:kern w:val="1"/>
          <w:lang w:val="es-ES" w:eastAsia="hi-IN" w:bidi="hi-IN"/>
        </w:rPr>
        <w:t>D</w:t>
      </w:r>
      <w:r>
        <w:rPr>
          <w:rFonts w:eastAsia="SimSun" w:cs="Arial"/>
          <w:bCs/>
          <w:color w:val="000000"/>
          <w:kern w:val="1"/>
          <w:lang w:val="es-ES" w:eastAsia="hi-IN" w:bidi="hi-IN"/>
        </w:rPr>
        <w:t>epartamento, al cumplirse el 15 de noviembre</w:t>
      </w:r>
      <w:r w:rsidR="001C485E">
        <w:rPr>
          <w:rFonts w:eastAsia="SimSun" w:cs="Arial"/>
          <w:bCs/>
          <w:color w:val="000000"/>
          <w:kern w:val="1"/>
          <w:lang w:val="es-ES" w:eastAsia="hi-IN" w:bidi="hi-IN"/>
        </w:rPr>
        <w:t xml:space="preserve"> de 2019</w:t>
      </w:r>
      <w:r>
        <w:rPr>
          <w:rFonts w:eastAsia="SimSun" w:cs="Arial"/>
          <w:bCs/>
          <w:color w:val="000000"/>
          <w:kern w:val="1"/>
          <w:lang w:val="es-ES" w:eastAsia="hi-IN" w:bidi="hi-IN"/>
        </w:rPr>
        <w:t>, el segundo aniversario de la desaparición del ARA San Juan.</w:t>
      </w:r>
    </w:p>
    <w:p w:rsidR="009344C2" w:rsidRDefault="009344C2" w:rsidP="009344C2">
      <w:pPr>
        <w:widowControl w:val="0"/>
        <w:spacing w:after="0" w:line="240" w:lineRule="auto"/>
        <w:jc w:val="both"/>
        <w:rPr>
          <w:rFonts w:eastAsia="Times New Roman"/>
          <w:b/>
          <w:bCs/>
          <w:color w:val="000000"/>
          <w:u w:val="single"/>
          <w:lang w:eastAsia="es-AR"/>
        </w:rPr>
      </w:pPr>
    </w:p>
    <w:p w:rsidR="009344C2" w:rsidRDefault="009344C2" w:rsidP="009344C2">
      <w:pPr>
        <w:spacing w:after="0" w:line="240" w:lineRule="auto"/>
        <w:jc w:val="both"/>
      </w:pPr>
    </w:p>
    <w:p w:rsidR="009344C2" w:rsidRDefault="009344C2" w:rsidP="009344C2">
      <w:pPr>
        <w:spacing w:after="0" w:line="240" w:lineRule="auto"/>
        <w:jc w:val="both"/>
      </w:pPr>
    </w:p>
    <w:p w:rsidR="009344C2" w:rsidRDefault="009344C2" w:rsidP="009344C2">
      <w:pPr>
        <w:spacing w:after="0" w:line="240" w:lineRule="auto"/>
        <w:jc w:val="both"/>
      </w:pPr>
    </w:p>
    <w:p w:rsidR="009344C2" w:rsidRDefault="009344C2" w:rsidP="009344C2">
      <w:pPr>
        <w:spacing w:after="0" w:line="240" w:lineRule="auto"/>
        <w:jc w:val="both"/>
      </w:pPr>
    </w:p>
    <w:p w:rsidR="009344C2" w:rsidRDefault="009344C2" w:rsidP="009344C2">
      <w:pPr>
        <w:spacing w:after="0" w:line="240" w:lineRule="auto"/>
        <w:jc w:val="both"/>
      </w:pPr>
    </w:p>
    <w:p w:rsidR="009344C2" w:rsidRDefault="009344C2" w:rsidP="009344C2">
      <w:pPr>
        <w:spacing w:after="0" w:line="240" w:lineRule="auto"/>
        <w:jc w:val="both"/>
      </w:pPr>
    </w:p>
    <w:p w:rsidR="009344C2" w:rsidRDefault="009344C2" w:rsidP="009344C2">
      <w:pPr>
        <w:spacing w:after="0" w:line="240" w:lineRule="auto"/>
        <w:jc w:val="both"/>
      </w:pPr>
    </w:p>
    <w:p w:rsidR="009344C2" w:rsidRDefault="009344C2" w:rsidP="009344C2">
      <w:pPr>
        <w:spacing w:after="0" w:line="240" w:lineRule="auto"/>
        <w:jc w:val="both"/>
      </w:pPr>
    </w:p>
    <w:p w:rsidR="009344C2" w:rsidRDefault="009344C2" w:rsidP="009344C2">
      <w:pPr>
        <w:spacing w:after="0" w:line="240" w:lineRule="auto"/>
        <w:jc w:val="both"/>
      </w:pPr>
    </w:p>
    <w:p w:rsidR="009344C2" w:rsidRPr="00793195" w:rsidRDefault="00AA2FA7" w:rsidP="00AA2FA7">
      <w:pPr>
        <w:spacing w:after="0" w:line="240" w:lineRule="auto"/>
        <w:jc w:val="right"/>
        <w:rPr>
          <w:b/>
          <w:bCs/>
          <w:u w:val="single"/>
        </w:rPr>
      </w:pPr>
      <w:r w:rsidRPr="00793195">
        <w:rPr>
          <w:b/>
          <w:bCs/>
          <w:u w:val="single"/>
        </w:rPr>
        <w:t>HOJA N° 2</w:t>
      </w:r>
    </w:p>
    <w:p w:rsidR="00AA2FA7" w:rsidRDefault="00AA2FA7" w:rsidP="00AA2FA7">
      <w:pPr>
        <w:spacing w:after="0" w:line="240" w:lineRule="auto"/>
        <w:jc w:val="right"/>
        <w:rPr>
          <w:b/>
          <w:bCs/>
          <w:u w:val="single"/>
        </w:rPr>
      </w:pPr>
      <w:r w:rsidRPr="00793195">
        <w:rPr>
          <w:b/>
          <w:bCs/>
          <w:u w:val="single"/>
        </w:rPr>
        <w:t xml:space="preserve">ORDENANZA </w:t>
      </w:r>
      <w:proofErr w:type="spellStart"/>
      <w:r w:rsidRPr="00793195">
        <w:rPr>
          <w:b/>
          <w:bCs/>
          <w:u w:val="single"/>
        </w:rPr>
        <w:t>N</w:t>
      </w:r>
      <w:proofErr w:type="gramStart"/>
      <w:r w:rsidRPr="00793195">
        <w:rPr>
          <w:b/>
          <w:bCs/>
          <w:u w:val="single"/>
        </w:rPr>
        <w:t>°</w:t>
      </w:r>
      <w:proofErr w:type="spellEnd"/>
      <w:r w:rsidRPr="00793195">
        <w:rPr>
          <w:b/>
          <w:bCs/>
          <w:u w:val="single"/>
        </w:rPr>
        <w:t xml:space="preserve"> </w:t>
      </w:r>
      <w:r w:rsidR="00995150" w:rsidRPr="00793195">
        <w:rPr>
          <w:b/>
          <w:bCs/>
          <w:u w:val="single"/>
        </w:rPr>
        <w:t xml:space="preserve"> 6951</w:t>
      </w:r>
      <w:proofErr w:type="gramEnd"/>
      <w:r w:rsidRPr="00793195">
        <w:rPr>
          <w:b/>
          <w:bCs/>
          <w:u w:val="single"/>
        </w:rPr>
        <w:t>/19</w:t>
      </w:r>
    </w:p>
    <w:p w:rsidR="00793195" w:rsidRPr="00793195" w:rsidRDefault="00793195" w:rsidP="00AA2FA7">
      <w:pPr>
        <w:spacing w:after="0" w:line="240" w:lineRule="auto"/>
        <w:jc w:val="right"/>
        <w:rPr>
          <w:b/>
          <w:bCs/>
          <w:u w:val="single"/>
        </w:rPr>
      </w:pPr>
    </w:p>
    <w:p w:rsidR="009344C2" w:rsidRDefault="009344C2" w:rsidP="009344C2">
      <w:pPr>
        <w:spacing w:after="0" w:line="240" w:lineRule="auto"/>
        <w:jc w:val="both"/>
      </w:pPr>
    </w:p>
    <w:p w:rsidR="009344C2" w:rsidRDefault="009344C2" w:rsidP="009344C2">
      <w:pPr>
        <w:spacing w:after="0" w:line="240" w:lineRule="auto"/>
        <w:jc w:val="both"/>
      </w:pPr>
      <w:r>
        <w:rPr>
          <w:rFonts w:eastAsia="Times New Roman"/>
          <w:b/>
          <w:bCs/>
          <w:color w:val="000000"/>
          <w:u w:val="single"/>
          <w:lang w:eastAsia="es-AR"/>
        </w:rPr>
        <w:t>POR ELLO</w:t>
      </w:r>
      <w:r>
        <w:rPr>
          <w:rFonts w:eastAsia="Times New Roman"/>
          <w:b/>
          <w:bCs/>
          <w:color w:val="000000"/>
          <w:lang w:eastAsia="es-AR"/>
        </w:rPr>
        <w:t>:</w:t>
      </w:r>
    </w:p>
    <w:p w:rsidR="009344C2" w:rsidRDefault="009344C2" w:rsidP="009344C2">
      <w:pPr>
        <w:spacing w:after="0" w:line="240" w:lineRule="auto"/>
        <w:jc w:val="both"/>
      </w:pPr>
      <w:r>
        <w:rPr>
          <w:rFonts w:eastAsia="Times New Roman"/>
          <w:b/>
          <w:bCs/>
          <w:color w:val="000000"/>
          <w:lang w:eastAsia="es-AR"/>
        </w:rPr>
        <w:t xml:space="preserve">  </w:t>
      </w:r>
    </w:p>
    <w:p w:rsidR="009344C2" w:rsidRPr="00793195" w:rsidRDefault="00AA2FA7" w:rsidP="00793195">
      <w:pPr>
        <w:spacing w:line="240" w:lineRule="auto"/>
        <w:jc w:val="center"/>
      </w:pPr>
      <w:r>
        <w:rPr>
          <w:b/>
        </w:rPr>
        <w:t>EL HONORABLE CONCEJO DELIBERANTE DE GODOY CRUZ</w:t>
      </w:r>
    </w:p>
    <w:p w:rsidR="009344C2" w:rsidRDefault="00AA2FA7" w:rsidP="00AA2FA7">
      <w:pPr>
        <w:spacing w:line="240" w:lineRule="auto"/>
        <w:jc w:val="center"/>
      </w:pPr>
      <w:r>
        <w:rPr>
          <w:b/>
          <w:u w:val="single"/>
        </w:rPr>
        <w:t>ORDENA</w:t>
      </w:r>
    </w:p>
    <w:p w:rsidR="009344C2" w:rsidRDefault="00AA2FA7" w:rsidP="009344C2">
      <w:pPr>
        <w:jc w:val="both"/>
      </w:pPr>
      <w:r w:rsidRPr="00040092">
        <w:rPr>
          <w:rFonts w:ascii="Calibri-Bold" w:eastAsiaTheme="minorHAnsi" w:hAnsi="Calibri-Bold" w:cs="Calibri-Bold"/>
          <w:b/>
          <w:bCs/>
          <w:color w:val="000000"/>
          <w:u w:val="single"/>
          <w:lang w:eastAsia="en-US"/>
        </w:rPr>
        <w:t>A</w:t>
      </w:r>
      <w:r>
        <w:rPr>
          <w:rFonts w:ascii="Calibri-Bold" w:eastAsiaTheme="minorHAnsi" w:hAnsi="Calibri-Bold" w:cs="Calibri-Bold"/>
          <w:b/>
          <w:bCs/>
          <w:color w:val="000000"/>
          <w:u w:val="single"/>
          <w:lang w:eastAsia="en-US"/>
        </w:rPr>
        <w:t xml:space="preserve">RTÍCULO 1: </w:t>
      </w:r>
      <w:r w:rsidR="009344C2">
        <w:rPr>
          <w:rFonts w:eastAsia="SimSun" w:cs="Arial"/>
          <w:bCs/>
          <w:color w:val="000000"/>
          <w:kern w:val="1"/>
          <w:lang w:val="es-ES" w:eastAsia="hi-IN" w:bidi="hi-IN"/>
        </w:rPr>
        <w:t xml:space="preserve">El Departamento Ejecutivo deberá </w:t>
      </w:r>
      <w:proofErr w:type="gramStart"/>
      <w:r w:rsidR="009344C2">
        <w:rPr>
          <w:rFonts w:eastAsia="SimSun" w:cs="Arial"/>
          <w:bCs/>
          <w:color w:val="000000"/>
          <w:kern w:val="1"/>
          <w:lang w:val="es-ES" w:eastAsia="hi-IN" w:bidi="hi-IN"/>
        </w:rPr>
        <w:t>colocar  una</w:t>
      </w:r>
      <w:proofErr w:type="gramEnd"/>
      <w:r w:rsidR="009344C2">
        <w:rPr>
          <w:rFonts w:eastAsia="SimSun" w:cs="Arial"/>
          <w:bCs/>
          <w:color w:val="000000"/>
          <w:kern w:val="1"/>
          <w:lang w:val="es-ES" w:eastAsia="hi-IN" w:bidi="hi-IN"/>
        </w:rPr>
        <w:t xml:space="preserve"> placa conmemorativa en un espacio público de nuestro </w:t>
      </w:r>
      <w:r w:rsidR="00793195">
        <w:rPr>
          <w:rFonts w:eastAsia="SimSun" w:cs="Arial"/>
          <w:bCs/>
          <w:color w:val="000000"/>
          <w:kern w:val="1"/>
          <w:lang w:val="es-ES" w:eastAsia="hi-IN" w:bidi="hi-IN"/>
        </w:rPr>
        <w:t>D</w:t>
      </w:r>
      <w:r w:rsidR="009344C2">
        <w:rPr>
          <w:rFonts w:eastAsia="SimSun" w:cs="Arial"/>
          <w:bCs/>
          <w:color w:val="000000"/>
          <w:kern w:val="1"/>
          <w:lang w:val="es-ES" w:eastAsia="hi-IN" w:bidi="hi-IN"/>
        </w:rPr>
        <w:t>epartamento, al cumplirse el 15 de noviembre del presente año, el segundo aniversario de la</w:t>
      </w:r>
      <w:r>
        <w:rPr>
          <w:rFonts w:eastAsia="SimSun" w:cs="Arial"/>
          <w:bCs/>
          <w:color w:val="000000"/>
          <w:kern w:val="1"/>
          <w:lang w:val="es-ES" w:eastAsia="hi-IN" w:bidi="hi-IN"/>
        </w:rPr>
        <w:t xml:space="preserve"> desaparición del ARA San Juan.</w:t>
      </w:r>
    </w:p>
    <w:p w:rsidR="00BF2E71" w:rsidRPr="00BE3A7E" w:rsidRDefault="00DC54E9" w:rsidP="00466E27">
      <w:pPr>
        <w:suppressAutoHyphens w:val="0"/>
        <w:autoSpaceDE w:val="0"/>
        <w:autoSpaceDN w:val="0"/>
        <w:adjustRightInd w:val="0"/>
        <w:spacing w:after="0" w:line="240" w:lineRule="auto"/>
        <w:jc w:val="both"/>
        <w:rPr>
          <w:rFonts w:ascii="Calibri-Bold" w:hAnsi="Calibri-Bold" w:cs="Calibri-Bold"/>
          <w:b/>
          <w:bCs/>
        </w:rPr>
      </w:pPr>
      <w:r w:rsidRPr="00040092">
        <w:rPr>
          <w:rFonts w:ascii="Calibri-Bold" w:eastAsiaTheme="minorHAnsi" w:hAnsi="Calibri-Bold" w:cs="Calibri-Bold"/>
          <w:b/>
          <w:bCs/>
          <w:color w:val="000000"/>
          <w:u w:val="single"/>
          <w:lang w:eastAsia="en-US"/>
        </w:rPr>
        <w:t>A</w:t>
      </w:r>
      <w:r w:rsidR="00040092">
        <w:rPr>
          <w:rFonts w:ascii="Calibri-Bold" w:eastAsiaTheme="minorHAnsi" w:hAnsi="Calibri-Bold" w:cs="Calibri-Bold"/>
          <w:b/>
          <w:bCs/>
          <w:color w:val="000000"/>
          <w:u w:val="single"/>
          <w:lang w:eastAsia="en-US"/>
        </w:rPr>
        <w:t>RTÍCULO</w:t>
      </w:r>
      <w:r w:rsidR="00AA2FA7">
        <w:rPr>
          <w:rFonts w:ascii="Calibri-Bold" w:eastAsiaTheme="minorHAnsi" w:hAnsi="Calibri-Bold" w:cs="Calibri-Bold"/>
          <w:b/>
          <w:bCs/>
          <w:color w:val="000000"/>
          <w:u w:val="single"/>
          <w:lang w:eastAsia="en-US"/>
        </w:rPr>
        <w:t xml:space="preserve"> 2</w:t>
      </w:r>
      <w:r w:rsidRPr="00040092">
        <w:rPr>
          <w:rFonts w:eastAsiaTheme="minorHAnsi" w:cs="Calibri"/>
          <w:color w:val="000000"/>
          <w:u w:val="single"/>
          <w:lang w:eastAsia="en-US"/>
        </w:rPr>
        <w:t>:</w:t>
      </w:r>
      <w:r>
        <w:rPr>
          <w:rFonts w:eastAsiaTheme="minorHAnsi" w:cs="Calibri"/>
          <w:color w:val="000000"/>
          <w:lang w:eastAsia="en-US"/>
        </w:rPr>
        <w:t xml:space="preserve"> </w:t>
      </w:r>
      <w:r w:rsidR="00040092">
        <w:rPr>
          <w:rFonts w:eastAsiaTheme="minorHAnsi" w:cs="Calibri"/>
          <w:color w:val="000000"/>
          <w:lang w:eastAsia="en-US"/>
        </w:rPr>
        <w:t xml:space="preserve">Comuníquese al Departamento Ejecutivo, </w:t>
      </w:r>
      <w:proofErr w:type="spellStart"/>
      <w:r w:rsidR="00040092">
        <w:rPr>
          <w:rFonts w:eastAsiaTheme="minorHAnsi" w:cs="Calibri"/>
          <w:color w:val="000000"/>
          <w:lang w:eastAsia="en-US"/>
        </w:rPr>
        <w:t>dése</w:t>
      </w:r>
      <w:proofErr w:type="spellEnd"/>
      <w:r w:rsidR="00040092">
        <w:rPr>
          <w:rFonts w:eastAsiaTheme="minorHAnsi" w:cs="Calibri"/>
          <w:color w:val="000000"/>
          <w:lang w:eastAsia="en-US"/>
        </w:rPr>
        <w:t xml:space="preserve"> al registro Municipal respectivo, publíquese y cumplido archívese.</w:t>
      </w:r>
    </w:p>
    <w:p w:rsidR="00E65354" w:rsidRPr="00E65354" w:rsidRDefault="00E65354" w:rsidP="00E65354">
      <w:pPr>
        <w:suppressAutoHyphens w:val="0"/>
        <w:autoSpaceDE w:val="0"/>
        <w:autoSpaceDN w:val="0"/>
        <w:adjustRightInd w:val="0"/>
        <w:spacing w:after="0" w:line="240" w:lineRule="auto"/>
        <w:jc w:val="both"/>
        <w:rPr>
          <w:rFonts w:asciiTheme="minorHAnsi" w:eastAsiaTheme="minorHAnsi" w:hAnsiTheme="minorHAnsi" w:cstheme="minorHAnsi"/>
          <w:lang w:eastAsia="en-US"/>
        </w:rPr>
      </w:pPr>
    </w:p>
    <w:p w:rsidR="00E65354" w:rsidRPr="00E65354" w:rsidRDefault="009344C2" w:rsidP="00E65354">
      <w:pPr>
        <w:spacing w:after="0" w:line="240" w:lineRule="auto"/>
        <w:jc w:val="both"/>
        <w:rPr>
          <w:rFonts w:asciiTheme="minorHAnsi" w:hAnsiTheme="minorHAnsi" w:cstheme="minorHAnsi"/>
        </w:rPr>
      </w:pPr>
      <w:r>
        <w:rPr>
          <w:rFonts w:asciiTheme="minorHAnsi" w:hAnsiTheme="minorHAnsi" w:cstheme="minorHAnsi"/>
        </w:rPr>
        <w:t>p.m.</w:t>
      </w:r>
    </w:p>
    <w:p w:rsidR="00E65354" w:rsidRPr="00E65354" w:rsidRDefault="00E65354" w:rsidP="00E65354">
      <w:pPr>
        <w:spacing w:after="0" w:line="240" w:lineRule="auto"/>
        <w:jc w:val="both"/>
        <w:rPr>
          <w:rFonts w:asciiTheme="minorHAnsi" w:hAnsiTheme="minorHAnsi" w:cstheme="minorHAnsi"/>
          <w:b/>
        </w:rPr>
      </w:pPr>
    </w:p>
    <w:p w:rsidR="00E65354" w:rsidRPr="00E65354" w:rsidRDefault="00E65354" w:rsidP="00E65354">
      <w:pPr>
        <w:jc w:val="both"/>
        <w:rPr>
          <w:rFonts w:asciiTheme="minorHAnsi" w:hAnsiTheme="minorHAnsi" w:cstheme="minorHAnsi"/>
          <w:b/>
          <w:u w:val="single"/>
        </w:rPr>
      </w:pPr>
      <w:r w:rsidRPr="00E65354">
        <w:rPr>
          <w:rFonts w:asciiTheme="minorHAnsi" w:eastAsia="Times New Roman" w:hAnsiTheme="minorHAnsi" w:cstheme="minorHAnsi"/>
          <w:b/>
          <w:lang w:eastAsia="es-AR"/>
        </w:rPr>
        <w:t>DADA EN EL RECINTO DEL HONORABLE CONCEJO DELIBERANTE</w:t>
      </w:r>
      <w:r w:rsidRPr="00E65354">
        <w:rPr>
          <w:rFonts w:asciiTheme="minorHAnsi" w:hAnsiTheme="minorHAnsi" w:cstheme="minorHAnsi"/>
          <w:b/>
        </w:rPr>
        <w:t xml:space="preserve"> EL DÍA </w:t>
      </w:r>
      <w:r w:rsidR="009344C2">
        <w:rPr>
          <w:rFonts w:asciiTheme="minorHAnsi" w:hAnsiTheme="minorHAnsi" w:cstheme="minorHAnsi"/>
          <w:b/>
        </w:rPr>
        <w:t xml:space="preserve">VEINTISEIS </w:t>
      </w:r>
      <w:r w:rsidRPr="00E65354">
        <w:rPr>
          <w:rFonts w:asciiTheme="minorHAnsi" w:hAnsiTheme="minorHAnsi" w:cstheme="minorHAnsi"/>
          <w:b/>
        </w:rPr>
        <w:t>DE AGOSTO DEL AÑO DOS MIL DIECINUEVE</w:t>
      </w:r>
    </w:p>
    <w:p w:rsidR="00315D70" w:rsidRDefault="00315D70" w:rsidP="00BF2E71"/>
    <w:sectPr w:rsidR="00315D70" w:rsidSect="005E24B5">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85E" w:rsidRDefault="001C485E" w:rsidP="00454243">
      <w:pPr>
        <w:spacing w:after="0" w:line="240" w:lineRule="auto"/>
      </w:pPr>
      <w:r>
        <w:separator/>
      </w:r>
    </w:p>
  </w:endnote>
  <w:endnote w:type="continuationSeparator" w:id="0">
    <w:p w:rsidR="001C485E" w:rsidRDefault="001C485E"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5E" w:rsidRDefault="001C48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5E" w:rsidRDefault="001C485E">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1C485E" w:rsidRPr="00950DFB" w:rsidRDefault="001C485E"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1C485E" w:rsidRPr="00CC124D" w:rsidRDefault="001C485E" w:rsidP="00E812E5">
                          <w:pPr>
                            <w:spacing w:after="0"/>
                            <w:rPr>
                              <w:rFonts w:ascii="Arial" w:hAnsi="Arial" w:cs="Arial"/>
                              <w:b/>
                              <w:color w:val="660066"/>
                              <w:sz w:val="18"/>
                              <w:szCs w:val="18"/>
                            </w:rPr>
                          </w:pPr>
                          <w:r>
                            <w:rPr>
                              <w:rFonts w:ascii="Arial" w:hAnsi="Arial" w:cs="Arial"/>
                              <w:b/>
                              <w:color w:val="660066"/>
                              <w:sz w:val="18"/>
                              <w:szCs w:val="18"/>
                            </w:rPr>
                            <w:t>HCD</w:t>
                          </w:r>
                        </w:p>
                        <w:p w:rsidR="001C485E" w:rsidRPr="00CC124D" w:rsidRDefault="001C485E"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1C485E" w:rsidRPr="00950DFB" w:rsidRDefault="001C485E"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1C485E" w:rsidRPr="00CC124D" w:rsidRDefault="001C485E" w:rsidP="00E812E5">
                    <w:pPr>
                      <w:spacing w:after="0"/>
                      <w:rPr>
                        <w:rFonts w:ascii="Arial" w:hAnsi="Arial" w:cs="Arial"/>
                        <w:b/>
                        <w:color w:val="660066"/>
                        <w:sz w:val="18"/>
                        <w:szCs w:val="18"/>
                      </w:rPr>
                    </w:pPr>
                    <w:r>
                      <w:rPr>
                        <w:rFonts w:ascii="Arial" w:hAnsi="Arial" w:cs="Arial"/>
                        <w:b/>
                        <w:color w:val="660066"/>
                        <w:sz w:val="18"/>
                        <w:szCs w:val="18"/>
                      </w:rPr>
                      <w:t>HCD</w:t>
                    </w:r>
                  </w:p>
                  <w:p w:rsidR="001C485E" w:rsidRPr="00CC124D" w:rsidRDefault="001C485E"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1C485E" w:rsidRPr="00A177F4" w:rsidRDefault="001C485E">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1C485E" w:rsidRPr="00A177F4" w:rsidRDefault="001C485E">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1C485E" w:rsidRPr="00F91F8A" w:rsidRDefault="001C485E"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1C485E" w:rsidRPr="00F91F8A" w:rsidRDefault="001C485E"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1C485E" w:rsidRPr="00F91F8A" w:rsidRDefault="001C485E"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1C485E" w:rsidRPr="00F91F8A" w:rsidRDefault="001C485E"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3641A"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F4BDC"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5E" w:rsidRDefault="001C48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85E" w:rsidRDefault="001C485E" w:rsidP="00454243">
      <w:pPr>
        <w:spacing w:after="0" w:line="240" w:lineRule="auto"/>
      </w:pPr>
      <w:r>
        <w:separator/>
      </w:r>
    </w:p>
  </w:footnote>
  <w:footnote w:type="continuationSeparator" w:id="0">
    <w:p w:rsidR="001C485E" w:rsidRDefault="001C485E" w:rsidP="0045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5E" w:rsidRDefault="001C48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5E" w:rsidRDefault="001C485E" w:rsidP="005944B6">
    <w:pPr>
      <w:pStyle w:val="Encabezado"/>
      <w:rPr>
        <w:noProof/>
      </w:rPr>
    </w:pPr>
    <w:bookmarkStart w:id="3" w:name="_Hlk502147258"/>
    <w:bookmarkStart w:id="4"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1C485E" w:rsidRDefault="001C485E" w:rsidP="005944B6">
    <w:pPr>
      <w:pStyle w:val="Encabezado"/>
    </w:pPr>
  </w:p>
  <w:bookmarkEnd w:id="3"/>
  <w:bookmarkEnd w:id="4"/>
  <w:p w:rsidR="001C485E" w:rsidRDefault="001C485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5E" w:rsidRDefault="001C48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43"/>
    <w:rsid w:val="0000231E"/>
    <w:rsid w:val="000028CE"/>
    <w:rsid w:val="00040092"/>
    <w:rsid w:val="00076B62"/>
    <w:rsid w:val="000A6B3F"/>
    <w:rsid w:val="00137287"/>
    <w:rsid w:val="001C485E"/>
    <w:rsid w:val="001D74BD"/>
    <w:rsid w:val="00225215"/>
    <w:rsid w:val="002753E0"/>
    <w:rsid w:val="00315D70"/>
    <w:rsid w:val="00373DF4"/>
    <w:rsid w:val="003F3DDE"/>
    <w:rsid w:val="00452ADC"/>
    <w:rsid w:val="00454243"/>
    <w:rsid w:val="00456E80"/>
    <w:rsid w:val="00466E27"/>
    <w:rsid w:val="0046789D"/>
    <w:rsid w:val="004D19AD"/>
    <w:rsid w:val="00505D71"/>
    <w:rsid w:val="005218AE"/>
    <w:rsid w:val="005559BD"/>
    <w:rsid w:val="005944B6"/>
    <w:rsid w:val="005E24B5"/>
    <w:rsid w:val="00662128"/>
    <w:rsid w:val="006C32D2"/>
    <w:rsid w:val="00793195"/>
    <w:rsid w:val="007C4AE1"/>
    <w:rsid w:val="007D1161"/>
    <w:rsid w:val="007F280F"/>
    <w:rsid w:val="00816B28"/>
    <w:rsid w:val="0086256A"/>
    <w:rsid w:val="008725D3"/>
    <w:rsid w:val="008D414E"/>
    <w:rsid w:val="009344C2"/>
    <w:rsid w:val="00950DFB"/>
    <w:rsid w:val="00992277"/>
    <w:rsid w:val="00995150"/>
    <w:rsid w:val="009B0A39"/>
    <w:rsid w:val="00A177F4"/>
    <w:rsid w:val="00A220DF"/>
    <w:rsid w:val="00A51A1C"/>
    <w:rsid w:val="00A55F6D"/>
    <w:rsid w:val="00A828B1"/>
    <w:rsid w:val="00AA2FA7"/>
    <w:rsid w:val="00AC0935"/>
    <w:rsid w:val="00BC214E"/>
    <w:rsid w:val="00BE3A7E"/>
    <w:rsid w:val="00BF2E71"/>
    <w:rsid w:val="00C257B4"/>
    <w:rsid w:val="00C54C37"/>
    <w:rsid w:val="00C872DC"/>
    <w:rsid w:val="00CB110A"/>
    <w:rsid w:val="00CB7787"/>
    <w:rsid w:val="00CC124D"/>
    <w:rsid w:val="00D353BA"/>
    <w:rsid w:val="00DA1DF8"/>
    <w:rsid w:val="00DC54E9"/>
    <w:rsid w:val="00E16F15"/>
    <w:rsid w:val="00E43AD0"/>
    <w:rsid w:val="00E65354"/>
    <w:rsid w:val="00E670C6"/>
    <w:rsid w:val="00E812E5"/>
    <w:rsid w:val="00EB4990"/>
    <w:rsid w:val="00EF25D2"/>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D0C0D2"/>
  <w15:docId w15:val="{9CD5109E-2B08-454A-B9E3-27444BD6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354"/>
    <w:pPr>
      <w:suppressAutoHyphens/>
      <w:spacing w:line="254" w:lineRule="auto"/>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uppressAutoHyphens w:val="0"/>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3874-4383-4C47-A058-ED50A133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6</cp:revision>
  <cp:lastPrinted>2019-08-27T14:42:00Z</cp:lastPrinted>
  <dcterms:created xsi:type="dcterms:W3CDTF">2019-08-26T13:38:00Z</dcterms:created>
  <dcterms:modified xsi:type="dcterms:W3CDTF">2019-08-27T14:47:00Z</dcterms:modified>
</cp:coreProperties>
</file>