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3A5297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7DE8A33C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DA1BA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</w:t>
      </w:r>
      <w:r w:rsidR="00315F1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21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3531FCDA" w14:textId="433C7D96" w:rsidR="009D3493" w:rsidRDefault="00315F17" w:rsidP="009D3493">
      <w:pPr>
        <w:spacing w:line="240" w:lineRule="auto"/>
        <w:jc w:val="both"/>
      </w:pPr>
      <w:r>
        <w:rPr>
          <w:rFonts w:cs="Calibri"/>
          <w:lang w:val="es-ES" w:eastAsia="es-ES"/>
        </w:rPr>
        <w:t>El E</w:t>
      </w:r>
      <w:r w:rsidR="009D3493">
        <w:rPr>
          <w:rFonts w:cs="Calibri"/>
          <w:lang w:val="es-ES" w:eastAsia="es-ES"/>
        </w:rPr>
        <w:t xml:space="preserve">xpediente </w:t>
      </w:r>
      <w:bookmarkStart w:id="0" w:name="__DdeLink__138_1508523994"/>
      <w:r w:rsidR="009D3493">
        <w:rPr>
          <w:rFonts w:cs="Calibri"/>
          <w:lang w:val="es-ES" w:eastAsia="es-ES"/>
        </w:rPr>
        <w:t xml:space="preserve">Nº </w:t>
      </w:r>
      <w:bookmarkStart w:id="1" w:name="_Hlk10021605"/>
      <w:bookmarkStart w:id="2" w:name="_GoBack"/>
      <w:r w:rsidR="009D3493">
        <w:rPr>
          <w:rFonts w:cs="Calibri"/>
          <w:lang w:val="es-ES" w:eastAsia="es-ES"/>
        </w:rPr>
        <w:t>2019-000124/H2-GC</w:t>
      </w:r>
      <w:bookmarkStart w:id="3" w:name="__DdeLink__1637_3450722008"/>
      <w:r w:rsidR="009D3493">
        <w:rPr>
          <w:rFonts w:cs="Calibri"/>
          <w:lang w:val="es-ES" w:eastAsia="es-ES"/>
        </w:rPr>
        <w:t>, caratulado: BLOQUE FRENTE CAMBIA MENDOZA</w:t>
      </w:r>
      <w:r w:rsidR="00437CCF">
        <w:rPr>
          <w:rFonts w:cs="Calibri"/>
          <w:lang w:val="es-ES" w:eastAsia="es-ES"/>
        </w:rPr>
        <w:t xml:space="preserve"> -</w:t>
      </w:r>
      <w:r w:rsidR="009D3493">
        <w:rPr>
          <w:rFonts w:cs="Calibri"/>
          <w:lang w:val="es-ES" w:eastAsia="es-ES"/>
        </w:rPr>
        <w:t xml:space="preserve"> CONCEJAL</w:t>
      </w:r>
      <w:r w:rsidR="00437CCF">
        <w:rPr>
          <w:rFonts w:cs="Calibri"/>
          <w:lang w:val="es-ES" w:eastAsia="es-ES"/>
        </w:rPr>
        <w:t xml:space="preserve"> </w:t>
      </w:r>
      <w:r w:rsidR="009D3493">
        <w:rPr>
          <w:rFonts w:cs="Calibri"/>
          <w:lang w:val="es-ES" w:eastAsia="es-ES"/>
        </w:rPr>
        <w:t>LO</w:t>
      </w:r>
      <w:bookmarkEnd w:id="0"/>
      <w:r w:rsidR="009D3493">
        <w:rPr>
          <w:rFonts w:cs="Calibri"/>
          <w:lang w:val="es-ES" w:eastAsia="es-ES"/>
        </w:rPr>
        <w:t>RENA CRUCIANI</w:t>
      </w:r>
      <w:r w:rsidR="00437CCF">
        <w:rPr>
          <w:rFonts w:cs="Calibri"/>
          <w:lang w:val="es-ES" w:eastAsia="es-ES"/>
        </w:rPr>
        <w:t xml:space="preserve"> </w:t>
      </w:r>
      <w:r w:rsidR="009D3493">
        <w:rPr>
          <w:rFonts w:cs="Calibri"/>
          <w:lang w:val="es-ES" w:eastAsia="es-ES"/>
        </w:rPr>
        <w:t>-</w:t>
      </w:r>
      <w:r w:rsidR="00437CCF">
        <w:rPr>
          <w:rFonts w:cs="Calibri"/>
          <w:lang w:val="es-ES" w:eastAsia="es-ES"/>
        </w:rPr>
        <w:t xml:space="preserve"> </w:t>
      </w:r>
      <w:r w:rsidR="009D3493">
        <w:rPr>
          <w:rFonts w:cs="Calibri"/>
          <w:lang w:val="es-ES" w:eastAsia="es-ES"/>
        </w:rPr>
        <w:t xml:space="preserve">S/CREAR REGISTRO MUNICIPAL </w:t>
      </w:r>
      <w:bookmarkEnd w:id="3"/>
      <w:r w:rsidR="009D3493">
        <w:rPr>
          <w:rFonts w:cs="Calibri"/>
          <w:lang w:val="es-ES" w:eastAsia="es-ES"/>
        </w:rPr>
        <w:t>DIGITAL “VECINO HONORABLE” Y “MUJER NOTABLE” DEL DEPARTAMENTO DE GODOY CRUZ</w:t>
      </w:r>
      <w:bookmarkEnd w:id="1"/>
      <w:bookmarkEnd w:id="2"/>
      <w:r w:rsidR="009D3493">
        <w:rPr>
          <w:rFonts w:cs="Calibri"/>
          <w:lang w:val="es-ES" w:eastAsia="es-ES"/>
        </w:rPr>
        <w:t>; y</w:t>
      </w:r>
    </w:p>
    <w:p w14:paraId="59BDFFCD" w14:textId="02AACB7F" w:rsidR="009D3493" w:rsidRDefault="009D3493" w:rsidP="009D3493">
      <w:pPr>
        <w:spacing w:line="240" w:lineRule="auto"/>
        <w:jc w:val="both"/>
      </w:pPr>
      <w:r>
        <w:rPr>
          <w:rFonts w:cs="Calibri"/>
          <w:b/>
          <w:u w:val="single"/>
        </w:rPr>
        <w:t>CONSIDERANDO</w:t>
      </w:r>
      <w:r w:rsidR="00437CCF">
        <w:rPr>
          <w:rFonts w:cs="Calibri"/>
          <w:b/>
          <w:u w:val="single"/>
        </w:rPr>
        <w:t>:</w:t>
      </w:r>
    </w:p>
    <w:p w14:paraId="690B35AF" w14:textId="70988C46" w:rsidR="009D3493" w:rsidRDefault="009D3493" w:rsidP="009D3493">
      <w:pPr>
        <w:spacing w:line="240" w:lineRule="auto"/>
        <w:jc w:val="both"/>
      </w:pPr>
      <w:r>
        <w:rPr>
          <w:rFonts w:cs="Calibri"/>
        </w:rPr>
        <w:t xml:space="preserve">Que por las presentes actuaciones la Concejal Lorena </w:t>
      </w:r>
      <w:proofErr w:type="spellStart"/>
      <w:r>
        <w:rPr>
          <w:rFonts w:cs="Calibri"/>
        </w:rPr>
        <w:t>Cruciani</w:t>
      </w:r>
      <w:proofErr w:type="spellEnd"/>
      <w:r>
        <w:rPr>
          <w:rFonts w:cs="Calibri"/>
        </w:rPr>
        <w:t xml:space="preserve"> eleva un proyecto destinado a crear </w:t>
      </w:r>
      <w:r>
        <w:rPr>
          <w:rFonts w:cs="Tahoma"/>
        </w:rPr>
        <w:t xml:space="preserve">el </w:t>
      </w:r>
      <w:r w:rsidR="00A65771">
        <w:rPr>
          <w:rFonts w:cs="Tahoma"/>
        </w:rPr>
        <w:t>R</w:t>
      </w:r>
      <w:r>
        <w:rPr>
          <w:rFonts w:cs="Tahoma"/>
        </w:rPr>
        <w:t xml:space="preserve">egistro </w:t>
      </w:r>
      <w:r w:rsidR="00A65771">
        <w:rPr>
          <w:rFonts w:cs="Tahoma"/>
        </w:rPr>
        <w:t>M</w:t>
      </w:r>
      <w:r>
        <w:rPr>
          <w:rFonts w:cs="Tahoma"/>
        </w:rPr>
        <w:t xml:space="preserve">unicipal </w:t>
      </w:r>
      <w:r w:rsidR="00A65771">
        <w:rPr>
          <w:rFonts w:cs="Tahoma"/>
        </w:rPr>
        <w:t>D</w:t>
      </w:r>
      <w:r>
        <w:rPr>
          <w:rFonts w:cs="Tahoma"/>
        </w:rPr>
        <w:t>igital de “Vecino Honorable” y “Mujer Notable” del Departamento de Godoy Cruz.</w:t>
      </w:r>
    </w:p>
    <w:p w14:paraId="6E176F16" w14:textId="67F108B5" w:rsidR="009D3493" w:rsidRDefault="009D3493" w:rsidP="00A65771">
      <w:pPr>
        <w:jc w:val="both"/>
      </w:pPr>
      <w:r>
        <w:rPr>
          <w:rFonts w:cs="Tahoma"/>
        </w:rPr>
        <w:t xml:space="preserve">Que hasta el año 2018 se han reconocido a 34 Mujeres Notables y 106 </w:t>
      </w:r>
      <w:r w:rsidR="00A65771">
        <w:rPr>
          <w:rFonts w:cs="Tahoma"/>
        </w:rPr>
        <w:t>V</w:t>
      </w:r>
      <w:r>
        <w:rPr>
          <w:rFonts w:cs="Tahoma"/>
        </w:rPr>
        <w:t xml:space="preserve">ecinos </w:t>
      </w:r>
      <w:r w:rsidR="00A65771">
        <w:rPr>
          <w:rFonts w:cs="Tahoma"/>
        </w:rPr>
        <w:t>H</w:t>
      </w:r>
      <w:r>
        <w:rPr>
          <w:rFonts w:cs="Tahoma"/>
        </w:rPr>
        <w:t xml:space="preserve">onorables, 17 </w:t>
      </w:r>
      <w:r w:rsidR="00A65771">
        <w:rPr>
          <w:rFonts w:cs="Tahoma"/>
        </w:rPr>
        <w:t>V</w:t>
      </w:r>
      <w:r>
        <w:rPr>
          <w:rFonts w:cs="Tahoma"/>
        </w:rPr>
        <w:t xml:space="preserve">ecinos </w:t>
      </w:r>
      <w:r w:rsidR="00A65771">
        <w:rPr>
          <w:rFonts w:cs="Tahoma"/>
        </w:rPr>
        <w:t>P</w:t>
      </w:r>
      <w:r>
        <w:rPr>
          <w:rFonts w:cs="Tahoma"/>
        </w:rPr>
        <w:t xml:space="preserve">ost </w:t>
      </w:r>
      <w:r w:rsidR="00A65771">
        <w:rPr>
          <w:rFonts w:cs="Tahoma"/>
        </w:rPr>
        <w:t>M</w:t>
      </w:r>
      <w:r>
        <w:rPr>
          <w:rFonts w:cs="Tahoma"/>
        </w:rPr>
        <w:t xml:space="preserve">orten y 13 </w:t>
      </w:r>
      <w:r w:rsidR="00A65771">
        <w:rPr>
          <w:rFonts w:cs="Tahoma"/>
        </w:rPr>
        <w:t>E</w:t>
      </w:r>
      <w:r>
        <w:rPr>
          <w:rFonts w:cs="Tahoma"/>
        </w:rPr>
        <w:t xml:space="preserve">ntidades. </w:t>
      </w:r>
    </w:p>
    <w:p w14:paraId="140D8A25" w14:textId="712D7A36" w:rsidR="009D3493" w:rsidRDefault="009D3493" w:rsidP="009D3493">
      <w:pPr>
        <w:jc w:val="both"/>
      </w:pPr>
      <w:r>
        <w:rPr>
          <w:rFonts w:cs="Tahoma"/>
        </w:rPr>
        <w:t xml:space="preserve">Que es importante contar con un archivo de aquellos vecinos/instituciones que han sido reconocidos por sus labores en el </w:t>
      </w:r>
      <w:r w:rsidR="00A65771">
        <w:rPr>
          <w:rFonts w:cs="Tahoma"/>
        </w:rPr>
        <w:t>D</w:t>
      </w:r>
      <w:r>
        <w:rPr>
          <w:rFonts w:cs="Tahoma"/>
        </w:rPr>
        <w:t>epartamento.</w:t>
      </w:r>
    </w:p>
    <w:p w14:paraId="66795753" w14:textId="77777777" w:rsidR="009D3493" w:rsidRDefault="009D3493" w:rsidP="009D3493">
      <w:r>
        <w:rPr>
          <w:rFonts w:cs="Tahoma"/>
        </w:rPr>
        <w:t>Que son personas que se destacan por su sensibilidad para con la sociedad.</w:t>
      </w:r>
    </w:p>
    <w:p w14:paraId="5817F998" w14:textId="78B669D1" w:rsidR="009D3493" w:rsidRDefault="009D3493" w:rsidP="009D3493">
      <w:pPr>
        <w:jc w:val="both"/>
      </w:pPr>
      <w:r>
        <w:rPr>
          <w:rFonts w:cs="Tahoma"/>
        </w:rPr>
        <w:t xml:space="preserve">Que han contribuido solidariamente para mejorar distintos aspectos de la comunidad </w:t>
      </w:r>
      <w:proofErr w:type="spellStart"/>
      <w:r>
        <w:rPr>
          <w:rFonts w:cs="Tahoma"/>
        </w:rPr>
        <w:t>godoicruceña</w:t>
      </w:r>
      <w:proofErr w:type="spellEnd"/>
      <w:r>
        <w:rPr>
          <w:rFonts w:cs="Tahoma"/>
        </w:rPr>
        <w:t>.</w:t>
      </w:r>
    </w:p>
    <w:p w14:paraId="2ACF3262" w14:textId="77777777" w:rsidR="009D3493" w:rsidRDefault="009D3493" w:rsidP="009D3493">
      <w:r>
        <w:rPr>
          <w:rFonts w:cs="Tahoma"/>
        </w:rPr>
        <w:t>Que cada año se entregan nuevos reconocimientos.</w:t>
      </w:r>
    </w:p>
    <w:p w14:paraId="69CC9E3C" w14:textId="77777777" w:rsidR="009D3493" w:rsidRDefault="009D3493" w:rsidP="009D3493">
      <w:pPr>
        <w:spacing w:line="240" w:lineRule="auto"/>
        <w:jc w:val="both"/>
      </w:pPr>
      <w:r>
        <w:rPr>
          <w:rFonts w:cs="Calibri"/>
          <w:b/>
          <w:bCs/>
          <w:u w:val="single"/>
        </w:rPr>
        <w:t>POR ELLO</w:t>
      </w:r>
    </w:p>
    <w:p w14:paraId="367FCE8A" w14:textId="6F06004D" w:rsidR="009D3493" w:rsidRDefault="009D3493" w:rsidP="009D3493">
      <w:pPr>
        <w:spacing w:after="20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EL HONORABLE CONCEJO DELIBERANTE DE GODOY CRUZ:</w:t>
      </w:r>
    </w:p>
    <w:p w14:paraId="5FD44FCB" w14:textId="544676D8" w:rsidR="009D3493" w:rsidRPr="009D3493" w:rsidRDefault="009D3493" w:rsidP="009D3493">
      <w:pPr>
        <w:spacing w:after="200" w:line="240" w:lineRule="auto"/>
        <w:jc w:val="center"/>
        <w:rPr>
          <w:u w:val="single"/>
        </w:rPr>
      </w:pPr>
      <w:r w:rsidRPr="009D3493">
        <w:rPr>
          <w:rFonts w:cs="Calibri"/>
          <w:b/>
          <w:u w:val="single"/>
        </w:rPr>
        <w:t>ORDENA</w:t>
      </w:r>
    </w:p>
    <w:p w14:paraId="60235B6C" w14:textId="4CBF1807" w:rsidR="009D3493" w:rsidRDefault="009D3493" w:rsidP="009D3493">
      <w:pPr>
        <w:jc w:val="both"/>
      </w:pPr>
      <w:r w:rsidRPr="009D3493">
        <w:rPr>
          <w:rFonts w:cs="Tahoma"/>
          <w:b/>
          <w:u w:val="single"/>
        </w:rPr>
        <w:t>ARTÍCULO 1:</w:t>
      </w:r>
      <w:r>
        <w:rPr>
          <w:rFonts w:cs="Tahoma"/>
        </w:rPr>
        <w:t xml:space="preserve"> Créase el </w:t>
      </w:r>
      <w:r w:rsidR="00A65771">
        <w:rPr>
          <w:rFonts w:cs="Tahoma"/>
        </w:rPr>
        <w:t>R</w:t>
      </w:r>
      <w:r>
        <w:rPr>
          <w:rFonts w:cs="Tahoma"/>
        </w:rPr>
        <w:t xml:space="preserve">egistro </w:t>
      </w:r>
      <w:r w:rsidR="00A65771">
        <w:rPr>
          <w:rFonts w:cs="Tahoma"/>
        </w:rPr>
        <w:t>M</w:t>
      </w:r>
      <w:r>
        <w:rPr>
          <w:rFonts w:cs="Tahoma"/>
        </w:rPr>
        <w:t xml:space="preserve">unicipal </w:t>
      </w:r>
      <w:r w:rsidR="00A65771">
        <w:rPr>
          <w:rFonts w:cs="Tahoma"/>
        </w:rPr>
        <w:t>D</w:t>
      </w:r>
      <w:r>
        <w:rPr>
          <w:rFonts w:cs="Tahoma"/>
        </w:rPr>
        <w:t>igital de “Vecino Honorable” y “Mujer Notable” del Departamento de Godoy Cruz.</w:t>
      </w:r>
    </w:p>
    <w:p w14:paraId="47772F87" w14:textId="38D67B84" w:rsidR="009D3493" w:rsidRDefault="009D3493" w:rsidP="009D3493">
      <w:pPr>
        <w:jc w:val="both"/>
      </w:pPr>
      <w:r w:rsidRPr="009D3493">
        <w:rPr>
          <w:rFonts w:cs="Tahoma"/>
          <w:b/>
          <w:u w:val="single"/>
        </w:rPr>
        <w:t>ARTÍCULO 2:</w:t>
      </w:r>
      <w:r>
        <w:rPr>
          <w:rFonts w:cs="Tahoma"/>
        </w:rPr>
        <w:t xml:space="preserve"> Los registros creados por el artículo primero, serán registrados con nombre, apellido, año en el que fue distinguido y número de Resolución u Ordenanza con la cual se le otorgó el reconocimiento.</w:t>
      </w:r>
    </w:p>
    <w:p w14:paraId="42671A18" w14:textId="174D360C" w:rsidR="009D3493" w:rsidRDefault="009D3493" w:rsidP="009D3493">
      <w:pPr>
        <w:jc w:val="both"/>
      </w:pPr>
      <w:r w:rsidRPr="009D3493">
        <w:rPr>
          <w:rFonts w:cs="Tahoma"/>
          <w:b/>
          <w:u w:val="single"/>
        </w:rPr>
        <w:t>ARTÍCULO 3:</w:t>
      </w:r>
      <w:r>
        <w:rPr>
          <w:rFonts w:cs="Tahoma"/>
        </w:rPr>
        <w:t xml:space="preserve"> La actualización del registro  será de carácter anual y estará a cargo de la Secretaría Administrativa del Honorable Concejo Deliberante y de la Dirección de Comunicación Social de la Municipalidad de Godoy Cruz.</w:t>
      </w:r>
    </w:p>
    <w:p w14:paraId="0860F293" w14:textId="35385059" w:rsidR="009D3493" w:rsidRDefault="009D3493" w:rsidP="00A65771">
      <w:pPr>
        <w:jc w:val="both"/>
      </w:pPr>
      <w:r w:rsidRPr="009D3493">
        <w:rPr>
          <w:rFonts w:cs="Tahoma"/>
          <w:b/>
          <w:u w:val="single"/>
        </w:rPr>
        <w:t>ARTÍCULO 4:</w:t>
      </w:r>
      <w:r>
        <w:rPr>
          <w:rFonts w:cs="Tahoma"/>
        </w:rPr>
        <w:t xml:space="preserve"> El registro estará disponible en la página web institucional  </w:t>
      </w:r>
      <w:hyperlink r:id="rId7" w:history="1">
        <w:r w:rsidRPr="003871C7">
          <w:rPr>
            <w:rStyle w:val="Hipervnculo"/>
          </w:rPr>
          <w:t>www.godoycruz.gob.ar</w:t>
        </w:r>
      </w:hyperlink>
      <w:r>
        <w:rPr>
          <w:rFonts w:cs="Tahoma"/>
        </w:rPr>
        <w:t>, integrado al link de Gobierno- Honorable Concejo Deliberante.</w:t>
      </w:r>
    </w:p>
    <w:p w14:paraId="4A44CFEA" w14:textId="053BAA44" w:rsidR="007A6C6A" w:rsidRDefault="009D3493" w:rsidP="00EB5346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9D3493">
        <w:rPr>
          <w:rFonts w:cs="Tahoma"/>
          <w:b/>
          <w:u w:val="single"/>
        </w:rPr>
        <w:t>ARTÍCULO</w:t>
      </w:r>
      <w:r w:rsidR="005F3CEC"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 xml:space="preserve"> </w:t>
      </w:r>
      <w:r w:rsidR="005B1B90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5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:</w:t>
      </w:r>
      <w:r w:rsidR="0093029F">
        <w:rPr>
          <w:rFonts w:asciiTheme="minorHAnsi" w:eastAsia="Times New Roman" w:hAnsiTheme="minorHAnsi" w:cstheme="minorHAnsi"/>
          <w:color w:val="00000A"/>
          <w:lang w:eastAsia="es-AR"/>
        </w:rPr>
        <w:t xml:space="preserve"> Comuníquese al Departamento Ejecutivo</w:t>
      </w:r>
      <w:r w:rsidR="00EB5346">
        <w:rPr>
          <w:rFonts w:asciiTheme="minorHAnsi" w:eastAsia="Times New Roman" w:hAnsiTheme="minorHAnsi" w:cstheme="minorHAnsi"/>
          <w:color w:val="00000A"/>
          <w:lang w:eastAsia="es-AR"/>
        </w:rPr>
        <w:t>, dése al registro municipal respectivo publíquese y cumplido archívese.</w:t>
      </w:r>
    </w:p>
    <w:p w14:paraId="770693AE" w14:textId="4FF94B14" w:rsidR="00EB5346" w:rsidRDefault="00806C80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asciiTheme="minorHAnsi" w:eastAsia="Times New Roman" w:hAnsiTheme="minorHAnsi" w:cstheme="minorHAnsi"/>
          <w:color w:val="00000A"/>
          <w:lang w:eastAsia="es-AR"/>
        </w:rPr>
        <w:t>p.m.</w:t>
      </w:r>
    </w:p>
    <w:p w14:paraId="003D86CC" w14:textId="03544678" w:rsidR="007A6C6A" w:rsidRPr="005F3CEC" w:rsidRDefault="00EB5346" w:rsidP="00806C80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806C80">
        <w:rPr>
          <w:rFonts w:asciiTheme="minorHAnsi" w:eastAsia="Times New Roman" w:hAnsiTheme="minorHAnsi" w:cstheme="minorHAnsi"/>
          <w:b/>
          <w:color w:val="00000A"/>
          <w:lang w:eastAsia="es-AR"/>
        </w:rPr>
        <w:t>VEINTISIETE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DÍAS DEL MES 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>DE MAYO DEL AÑO DOS MIL DIECINUEVE</w:t>
      </w:r>
      <w:bookmarkStart w:id="4" w:name="_Hlk502147258"/>
      <w:bookmarkStart w:id="5" w:name="_Hlk502147259"/>
      <w:bookmarkEnd w:id="4"/>
      <w:bookmarkEnd w:id="5"/>
    </w:p>
    <w:sectPr w:rsidR="007A6C6A" w:rsidRPr="005F3C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DA1BAF" w:rsidRDefault="00DA1BAF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DA1BAF" w:rsidRDefault="00D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DA1BAF" w:rsidRDefault="00DA1BAF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DA1BAF" w:rsidRDefault="00DA1BAF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DA1BAF" w:rsidRDefault="00DA1BAF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9C728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9CF15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DA1BAF" w:rsidRDefault="00DA1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DA1BAF" w:rsidRDefault="00DA1BAF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DA1BAF" w:rsidRDefault="00D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DA1BAF" w:rsidRDefault="00DA1BAF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DA1BAF" w:rsidRDefault="00DA1BAF">
    <w:pPr>
      <w:pStyle w:val="Encabezado"/>
      <w:rPr>
        <w:lang w:eastAsia="es-AR"/>
      </w:rPr>
    </w:pPr>
  </w:p>
  <w:p w14:paraId="24B3DC28" w14:textId="77777777" w:rsidR="00DA1BAF" w:rsidRDefault="00DA1BAF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DA1BAF" w:rsidRDefault="00DA1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E1FA2"/>
    <w:rsid w:val="0015697B"/>
    <w:rsid w:val="001577C1"/>
    <w:rsid w:val="00246553"/>
    <w:rsid w:val="00257C93"/>
    <w:rsid w:val="002A7BD9"/>
    <w:rsid w:val="00315F17"/>
    <w:rsid w:val="003931B2"/>
    <w:rsid w:val="00437CCF"/>
    <w:rsid w:val="005B1B90"/>
    <w:rsid w:val="005F3CEC"/>
    <w:rsid w:val="00716C91"/>
    <w:rsid w:val="0073695A"/>
    <w:rsid w:val="007A6C6A"/>
    <w:rsid w:val="00806C80"/>
    <w:rsid w:val="008174C8"/>
    <w:rsid w:val="00824F29"/>
    <w:rsid w:val="008329C0"/>
    <w:rsid w:val="00837E38"/>
    <w:rsid w:val="008A00E9"/>
    <w:rsid w:val="008C519D"/>
    <w:rsid w:val="008D534B"/>
    <w:rsid w:val="0093029F"/>
    <w:rsid w:val="009D3493"/>
    <w:rsid w:val="00A237BA"/>
    <w:rsid w:val="00A65771"/>
    <w:rsid w:val="00AB252A"/>
    <w:rsid w:val="00B71D38"/>
    <w:rsid w:val="00B754B2"/>
    <w:rsid w:val="00BA57BF"/>
    <w:rsid w:val="00BE3CCC"/>
    <w:rsid w:val="00C56C9E"/>
    <w:rsid w:val="00C60C3B"/>
    <w:rsid w:val="00CA1916"/>
    <w:rsid w:val="00D53D3E"/>
    <w:rsid w:val="00D8472D"/>
    <w:rsid w:val="00DA1BAF"/>
    <w:rsid w:val="00DC7AB3"/>
    <w:rsid w:val="00E3222A"/>
    <w:rsid w:val="00E62EB8"/>
    <w:rsid w:val="00E8370B"/>
    <w:rsid w:val="00EB5346"/>
    <w:rsid w:val="00F0773C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2FE080CB-25F4-419B-9BFF-B9E2A23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customStyle="1" w:styleId="Prrafodelista1">
    <w:name w:val="Párrafo de lista1"/>
    <w:basedOn w:val="Normal"/>
    <w:rsid w:val="005B1B90"/>
    <w:pPr>
      <w:spacing w:line="252" w:lineRule="auto"/>
      <w:ind w:left="720"/>
      <w:contextualSpacing/>
    </w:pPr>
  </w:style>
  <w:style w:type="character" w:styleId="Hipervnculo">
    <w:name w:val="Hyperlink"/>
    <w:rsid w:val="009D34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doycruz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5</cp:revision>
  <cp:lastPrinted>2019-05-29T14:22:00Z</cp:lastPrinted>
  <dcterms:created xsi:type="dcterms:W3CDTF">2019-05-27T15:22:00Z</dcterms:created>
  <dcterms:modified xsi:type="dcterms:W3CDTF">2019-05-29T14:33:00Z</dcterms:modified>
</cp:coreProperties>
</file>