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626AE4" w14:textId="3C5E2A53" w:rsidR="00EF5D03" w:rsidRDefault="00EF5D03" w:rsidP="00EF5D03">
      <w:pPr>
        <w:jc w:val="right"/>
        <w:rPr>
          <w:b/>
          <w:u w:val="single"/>
        </w:rPr>
      </w:pPr>
      <w:r>
        <w:rPr>
          <w:b/>
          <w:u w:val="single"/>
        </w:rPr>
        <w:t xml:space="preserve">ORDENANZA </w:t>
      </w:r>
      <w:proofErr w:type="spellStart"/>
      <w:r>
        <w:rPr>
          <w:b/>
          <w:u w:val="single"/>
        </w:rPr>
        <w:t>Nº</w:t>
      </w:r>
      <w:proofErr w:type="spellEnd"/>
      <w:r>
        <w:rPr>
          <w:b/>
          <w:u w:val="single"/>
        </w:rPr>
        <w:t xml:space="preserve"> </w:t>
      </w:r>
      <w:r w:rsidR="001F68AE">
        <w:rPr>
          <w:b/>
          <w:u w:val="single"/>
        </w:rPr>
        <w:t>6909</w:t>
      </w:r>
      <w:bookmarkStart w:id="0" w:name="_GoBack"/>
      <w:bookmarkEnd w:id="0"/>
      <w:r>
        <w:rPr>
          <w:b/>
          <w:u w:val="single"/>
        </w:rPr>
        <w:t>/19</w:t>
      </w:r>
    </w:p>
    <w:p w14:paraId="541048BD" w14:textId="3FDDDE18" w:rsidR="00DE2056" w:rsidRDefault="00DE2056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u w:val="single"/>
          <w:lang w:eastAsia="es-AR"/>
        </w:rPr>
      </w:pPr>
      <w:r w:rsidRPr="00EF5D03">
        <w:rPr>
          <w:rFonts w:ascii="Calibri-Bold" w:eastAsia="Times New Roman" w:hAnsi="Calibri-Bold" w:cs="Calibri-Bold"/>
          <w:b/>
          <w:bCs/>
          <w:u w:val="single"/>
          <w:lang w:eastAsia="es-AR"/>
        </w:rPr>
        <w:t>VISTO:</w:t>
      </w:r>
    </w:p>
    <w:p w14:paraId="3D9E1F27" w14:textId="77777777" w:rsidR="00EF5D03" w:rsidRPr="00EF5D03" w:rsidRDefault="00EF5D03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u w:val="single"/>
          <w:lang w:eastAsia="es-AR"/>
        </w:rPr>
      </w:pPr>
    </w:p>
    <w:p w14:paraId="5411BE39" w14:textId="5A59FBD0" w:rsidR="00DE2056" w:rsidRDefault="00DE2056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 xml:space="preserve">El expediente </w:t>
      </w:r>
      <w:proofErr w:type="spellStart"/>
      <w:r>
        <w:rPr>
          <w:rFonts w:eastAsia="Times New Roman" w:cs="Calibri"/>
          <w:lang w:eastAsia="es-AR"/>
        </w:rPr>
        <w:t>Nº</w:t>
      </w:r>
      <w:proofErr w:type="spellEnd"/>
      <w:r>
        <w:rPr>
          <w:rFonts w:eastAsia="Times New Roman" w:cs="Calibri"/>
          <w:lang w:eastAsia="es-AR"/>
        </w:rPr>
        <w:t xml:space="preserve"> 26240-E-07, caratulado: ALLACA DIEGO GASTON</w:t>
      </w:r>
      <w:r w:rsidR="00372B15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-</w:t>
      </w:r>
      <w:r w:rsidR="00372B15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S</w:t>
      </w:r>
      <w:r w:rsidR="00372B15">
        <w:rPr>
          <w:rFonts w:eastAsia="Times New Roman" w:cs="Calibri"/>
          <w:lang w:eastAsia="es-AR"/>
        </w:rPr>
        <w:t>/</w:t>
      </w:r>
      <w:r>
        <w:rPr>
          <w:rFonts w:eastAsia="Times New Roman" w:cs="Calibri"/>
          <w:lang w:eastAsia="es-AR"/>
        </w:rPr>
        <w:t>INSTRUCCIONES DE</w:t>
      </w:r>
      <w:r w:rsidR="00EF5D03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FRACCIONAMIENTO (CON ACCESOS COMUNEROS DE INDIVISION FORZOSA); y</w:t>
      </w:r>
    </w:p>
    <w:p w14:paraId="74FCCE87" w14:textId="77777777" w:rsidR="00EF5D03" w:rsidRDefault="00EF5D03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47BB6C58" w14:textId="5463FEEB" w:rsidR="00DE2056" w:rsidRDefault="00DE2056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u w:val="single"/>
          <w:lang w:eastAsia="es-AR"/>
        </w:rPr>
      </w:pPr>
      <w:r w:rsidRPr="00EF5D03">
        <w:rPr>
          <w:rFonts w:ascii="Calibri-Bold" w:eastAsia="Times New Roman" w:hAnsi="Calibri-Bold" w:cs="Calibri-Bold"/>
          <w:b/>
          <w:bCs/>
          <w:u w:val="single"/>
          <w:lang w:eastAsia="es-AR"/>
        </w:rPr>
        <w:t>CONSIDERANDO:</w:t>
      </w:r>
    </w:p>
    <w:p w14:paraId="1B3765E6" w14:textId="77777777" w:rsidR="00EF5D03" w:rsidRPr="00EF5D03" w:rsidRDefault="00EF5D03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u w:val="single"/>
          <w:lang w:eastAsia="es-AR"/>
        </w:rPr>
      </w:pPr>
    </w:p>
    <w:p w14:paraId="16B27E2D" w14:textId="269C474A" w:rsidR="00DE2056" w:rsidRDefault="00DE2056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proofErr w:type="gramStart"/>
      <w:r>
        <w:rPr>
          <w:rFonts w:eastAsia="Times New Roman" w:cs="Calibri"/>
          <w:lang w:eastAsia="es-AR"/>
        </w:rPr>
        <w:t>Que</w:t>
      </w:r>
      <w:proofErr w:type="gramEnd"/>
      <w:r>
        <w:rPr>
          <w:rFonts w:eastAsia="Times New Roman" w:cs="Calibri"/>
          <w:lang w:eastAsia="es-AR"/>
        </w:rPr>
        <w:t xml:space="preserve"> por las presentes actuaciones, el Sr. Diego Gastón </w:t>
      </w:r>
      <w:proofErr w:type="spellStart"/>
      <w:r>
        <w:rPr>
          <w:rFonts w:eastAsia="Times New Roman" w:cs="Calibri"/>
          <w:lang w:eastAsia="es-AR"/>
        </w:rPr>
        <w:t>Allaca</w:t>
      </w:r>
      <w:proofErr w:type="spellEnd"/>
      <w:r>
        <w:rPr>
          <w:rFonts w:eastAsia="Times New Roman" w:cs="Calibri"/>
          <w:lang w:eastAsia="es-AR"/>
        </w:rPr>
        <w:t xml:space="preserve"> en su carácter de Presidente de Grupo</w:t>
      </w:r>
      <w:r w:rsidR="00EF5D03">
        <w:rPr>
          <w:rFonts w:eastAsia="Times New Roman" w:cs="Calibri"/>
          <w:lang w:eastAsia="es-AR"/>
        </w:rPr>
        <w:t xml:space="preserve"> </w:t>
      </w:r>
      <w:proofErr w:type="spellStart"/>
      <w:r>
        <w:rPr>
          <w:rFonts w:eastAsia="Times New Roman" w:cs="Calibri"/>
          <w:lang w:eastAsia="es-AR"/>
        </w:rPr>
        <w:t>Noscal</w:t>
      </w:r>
      <w:proofErr w:type="spellEnd"/>
      <w:r>
        <w:rPr>
          <w:rFonts w:eastAsia="Times New Roman" w:cs="Calibri"/>
          <w:lang w:eastAsia="es-AR"/>
        </w:rPr>
        <w:t xml:space="preserve"> S.A. ofrece en donación sin cargo de la superf</w:t>
      </w:r>
      <w:r w:rsidR="00EF5D03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cie afectada a calle Luzuriaga S/N</w:t>
      </w:r>
      <w:r w:rsidR="00372B15">
        <w:rPr>
          <w:rFonts w:eastAsia="Times New Roman" w:cs="Calibri"/>
          <w:lang w:eastAsia="es-AR"/>
        </w:rPr>
        <w:t>º</w:t>
      </w:r>
      <w:r>
        <w:rPr>
          <w:rFonts w:eastAsia="Times New Roman" w:cs="Calibri"/>
          <w:lang w:eastAsia="es-AR"/>
        </w:rPr>
        <w:t>.</w:t>
      </w:r>
    </w:p>
    <w:p w14:paraId="5E078ACB" w14:textId="77777777" w:rsidR="00EF5D03" w:rsidRDefault="00EF5D03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17211843" w14:textId="36973DBA" w:rsidR="00DE2056" w:rsidRDefault="00DE2056" w:rsidP="007224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>Que a fs. 197, 198, 199 y 200, obra Resolución 180-H-11 del Ministerio de Hacienda de la Provincia por la</w:t>
      </w:r>
      <w:r w:rsidR="00EF5D03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que se aprueba en forma def</w:t>
      </w:r>
      <w:r w:rsidR="00EF5D03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nit</w:t>
      </w:r>
      <w:r w:rsidR="00EF5D03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 xml:space="preserve">va el loteo propiedad del Grupo </w:t>
      </w:r>
      <w:proofErr w:type="spellStart"/>
      <w:r>
        <w:rPr>
          <w:rFonts w:eastAsia="Times New Roman" w:cs="Calibri"/>
          <w:lang w:eastAsia="es-AR"/>
        </w:rPr>
        <w:t>Noscal</w:t>
      </w:r>
      <w:proofErr w:type="spellEnd"/>
      <w:r>
        <w:rPr>
          <w:rFonts w:eastAsia="Times New Roman" w:cs="Calibri"/>
          <w:lang w:eastAsia="es-AR"/>
        </w:rPr>
        <w:t xml:space="preserve"> S.A. donde se emplaza el Barrio</w:t>
      </w:r>
      <w:r w:rsidR="00EF5D03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Las Pircas.</w:t>
      </w:r>
    </w:p>
    <w:p w14:paraId="6327D9A4" w14:textId="77777777" w:rsidR="00EF5D03" w:rsidRDefault="00EF5D03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6BAC83E6" w14:textId="0AD556F3" w:rsidR="00DE2056" w:rsidRDefault="00DE2056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>Que a fs. 202, obra Plano de Mensura y Loteo aprobado por la Dirección Provincial de Catastro.</w:t>
      </w:r>
    </w:p>
    <w:p w14:paraId="3575711C" w14:textId="77777777" w:rsidR="00EF5D03" w:rsidRDefault="00EF5D03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544D0C49" w14:textId="692F184E" w:rsidR="00DE2056" w:rsidRDefault="00DE2056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  <w:r>
        <w:rPr>
          <w:rFonts w:eastAsia="Times New Roman" w:cs="Calibri"/>
          <w:lang w:eastAsia="es-AR"/>
        </w:rPr>
        <w:t>Que atento a lo expuesto se est</w:t>
      </w:r>
      <w:r w:rsidR="00EF5D03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ma procedente aceptar la donación realizada.</w:t>
      </w:r>
    </w:p>
    <w:p w14:paraId="4EC4623E" w14:textId="77777777" w:rsidR="00EF5D03" w:rsidRDefault="00EF5D03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2ADD1E91" w14:textId="77777777" w:rsidR="00DE2056" w:rsidRPr="00EF5D03" w:rsidRDefault="00DE2056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u w:val="single"/>
          <w:lang w:eastAsia="es-AR"/>
        </w:rPr>
      </w:pPr>
      <w:r w:rsidRPr="00EF5D03">
        <w:rPr>
          <w:rFonts w:ascii="Calibri-Bold" w:eastAsia="Times New Roman" w:hAnsi="Calibri-Bold" w:cs="Calibri-Bold"/>
          <w:b/>
          <w:bCs/>
          <w:u w:val="single"/>
          <w:lang w:eastAsia="es-AR"/>
        </w:rPr>
        <w:t>POR ELLO</w:t>
      </w:r>
      <w:r w:rsidRPr="00EF5D03">
        <w:rPr>
          <w:rFonts w:eastAsia="Times New Roman" w:cs="Calibri"/>
          <w:u w:val="single"/>
          <w:lang w:eastAsia="es-AR"/>
        </w:rPr>
        <w:t>:</w:t>
      </w:r>
    </w:p>
    <w:p w14:paraId="3113C469" w14:textId="77777777" w:rsidR="00EF5D03" w:rsidRDefault="00EF5D03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lang w:eastAsia="es-AR"/>
        </w:rPr>
      </w:pPr>
    </w:p>
    <w:p w14:paraId="0E36825F" w14:textId="682F6B75" w:rsidR="00EF5D03" w:rsidRDefault="00EF5D03" w:rsidP="00EF5D0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  <w:lang w:eastAsia="es-AR"/>
        </w:rPr>
      </w:pPr>
      <w:r>
        <w:rPr>
          <w:rFonts w:ascii="Calibri-Bold" w:eastAsia="Times New Roman" w:hAnsi="Calibri-Bold" w:cs="Calibri-Bold"/>
          <w:b/>
          <w:bCs/>
          <w:lang w:eastAsia="es-AR"/>
        </w:rPr>
        <w:t>EL HONORABLE CONCEJO DELIBERANTE DE GODOY CRUZ</w:t>
      </w:r>
    </w:p>
    <w:p w14:paraId="7E3A5F89" w14:textId="20700A86" w:rsidR="00EF5D03" w:rsidRDefault="00EF5D03" w:rsidP="00EF5D0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  <w:lang w:eastAsia="es-AR"/>
        </w:rPr>
      </w:pPr>
    </w:p>
    <w:p w14:paraId="094A4663" w14:textId="31FF5472" w:rsidR="00DE2056" w:rsidRDefault="00DE2056" w:rsidP="00EF5D0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  <w:u w:val="single"/>
          <w:lang w:eastAsia="es-AR"/>
        </w:rPr>
      </w:pPr>
      <w:r w:rsidRPr="00EF5D03">
        <w:rPr>
          <w:rFonts w:ascii="Calibri-Bold" w:eastAsia="Times New Roman" w:hAnsi="Calibri-Bold" w:cs="Calibri-Bold"/>
          <w:b/>
          <w:bCs/>
          <w:u w:val="single"/>
          <w:lang w:eastAsia="es-AR"/>
        </w:rPr>
        <w:t>ORDENA</w:t>
      </w:r>
    </w:p>
    <w:p w14:paraId="2B575C2D" w14:textId="77777777" w:rsidR="00EF5D03" w:rsidRPr="00EF5D03" w:rsidRDefault="00EF5D03" w:rsidP="00EF5D0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  <w:u w:val="single"/>
          <w:lang w:eastAsia="es-AR"/>
        </w:rPr>
      </w:pPr>
    </w:p>
    <w:p w14:paraId="4B40C75F" w14:textId="6B9F9AE0" w:rsidR="00DE2056" w:rsidRDefault="00DE2056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  <w:r w:rsidRPr="00EF5D03">
        <w:rPr>
          <w:rFonts w:ascii="Calibri-Bold" w:eastAsia="Times New Roman" w:hAnsi="Calibri-Bold" w:cs="Calibri-Bold"/>
          <w:b/>
          <w:bCs/>
          <w:u w:val="single"/>
          <w:lang w:eastAsia="es-AR"/>
        </w:rPr>
        <w:t>ARTICULO 1:</w:t>
      </w:r>
      <w:r>
        <w:rPr>
          <w:rFonts w:ascii="Calibri-Bold" w:eastAsia="Times New Roman" w:hAnsi="Calibri-Bold" w:cs="Calibri-Bold"/>
          <w:b/>
          <w:bCs/>
          <w:lang w:eastAsia="es-AR"/>
        </w:rPr>
        <w:t xml:space="preserve"> </w:t>
      </w:r>
      <w:proofErr w:type="spellStart"/>
      <w:r>
        <w:rPr>
          <w:rFonts w:eastAsia="Times New Roman" w:cs="Calibri"/>
          <w:lang w:eastAsia="es-AR"/>
        </w:rPr>
        <w:t>Acéptase</w:t>
      </w:r>
      <w:proofErr w:type="spellEnd"/>
      <w:r>
        <w:rPr>
          <w:rFonts w:eastAsia="Times New Roman" w:cs="Calibri"/>
          <w:lang w:eastAsia="es-AR"/>
        </w:rPr>
        <w:t xml:space="preserve"> la donación realizada por el Sr. Diego Gastón </w:t>
      </w:r>
      <w:proofErr w:type="spellStart"/>
      <w:r>
        <w:rPr>
          <w:rFonts w:eastAsia="Times New Roman" w:cs="Calibri"/>
          <w:lang w:eastAsia="es-AR"/>
        </w:rPr>
        <w:t>Allaca</w:t>
      </w:r>
      <w:proofErr w:type="spellEnd"/>
      <w:r>
        <w:rPr>
          <w:rFonts w:eastAsia="Times New Roman" w:cs="Calibri"/>
          <w:lang w:eastAsia="es-AR"/>
        </w:rPr>
        <w:t>, D.N.I. 24.530.745 en su carácter de</w:t>
      </w:r>
      <w:r w:rsidR="00EF5D03">
        <w:rPr>
          <w:rFonts w:eastAsia="Times New Roman" w:cs="Calibri"/>
          <w:lang w:eastAsia="es-AR"/>
        </w:rPr>
        <w:t xml:space="preserve"> </w:t>
      </w:r>
      <w:proofErr w:type="gramStart"/>
      <w:r>
        <w:rPr>
          <w:rFonts w:eastAsia="Times New Roman" w:cs="Calibri"/>
          <w:lang w:eastAsia="es-AR"/>
        </w:rPr>
        <w:t>Presidente</w:t>
      </w:r>
      <w:proofErr w:type="gramEnd"/>
      <w:r>
        <w:rPr>
          <w:rFonts w:eastAsia="Times New Roman" w:cs="Calibri"/>
          <w:lang w:eastAsia="es-AR"/>
        </w:rPr>
        <w:t xml:space="preserve"> del Grupo </w:t>
      </w:r>
      <w:proofErr w:type="spellStart"/>
      <w:r>
        <w:rPr>
          <w:rFonts w:eastAsia="Times New Roman" w:cs="Calibri"/>
          <w:lang w:eastAsia="es-AR"/>
        </w:rPr>
        <w:t>Noscal</w:t>
      </w:r>
      <w:proofErr w:type="spellEnd"/>
      <w:r>
        <w:rPr>
          <w:rFonts w:eastAsia="Times New Roman" w:cs="Calibri"/>
          <w:lang w:eastAsia="es-AR"/>
        </w:rPr>
        <w:t xml:space="preserve"> S.A. (Dominio Fiduciario Ley 24441), obrante de fs. 186 a 188 del expediente</w:t>
      </w:r>
      <w:r w:rsidR="00EF5D03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26240/07, que f</w:t>
      </w:r>
      <w:r w:rsidR="00EF5D03">
        <w:rPr>
          <w:rFonts w:eastAsia="Times New Roman" w:cs="Calibri"/>
          <w:lang w:eastAsia="es-AR"/>
        </w:rPr>
        <w:t>i</w:t>
      </w:r>
      <w:r>
        <w:rPr>
          <w:rFonts w:eastAsia="Times New Roman" w:cs="Calibri"/>
          <w:lang w:eastAsia="es-AR"/>
        </w:rPr>
        <w:t>guran en plano de Mensura y Loteo 46799/05 obrante a fs. 202 y conforme al siguiente detalle:</w:t>
      </w:r>
    </w:p>
    <w:p w14:paraId="65057DCE" w14:textId="4BC03E7D" w:rsidR="00EF5D03" w:rsidRDefault="00EF5D03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F5D03" w14:paraId="0A148E23" w14:textId="77777777" w:rsidTr="00EF5D03">
        <w:tc>
          <w:tcPr>
            <w:tcW w:w="2831" w:type="dxa"/>
          </w:tcPr>
          <w:p w14:paraId="3E0D5C60" w14:textId="346908A6" w:rsidR="00EF5D03" w:rsidRPr="00EF5D03" w:rsidRDefault="00EF5D03" w:rsidP="00EF5D0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eastAsia="es-AR"/>
              </w:rPr>
            </w:pPr>
            <w:r>
              <w:rPr>
                <w:rFonts w:eastAsia="Times New Roman" w:cs="Calibri"/>
                <w:b/>
                <w:lang w:eastAsia="es-AR"/>
              </w:rPr>
              <w:t>AREA</w:t>
            </w:r>
          </w:p>
        </w:tc>
        <w:tc>
          <w:tcPr>
            <w:tcW w:w="2831" w:type="dxa"/>
          </w:tcPr>
          <w:p w14:paraId="219DA019" w14:textId="7BF1A2E0" w:rsidR="00EF5D03" w:rsidRPr="00EF5D03" w:rsidRDefault="00EF5D03" w:rsidP="00EF5D0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eastAsia="es-AR"/>
              </w:rPr>
            </w:pPr>
            <w:r>
              <w:rPr>
                <w:rFonts w:eastAsia="Times New Roman" w:cs="Calibri"/>
                <w:b/>
                <w:lang w:eastAsia="es-AR"/>
              </w:rPr>
              <w:t>SUP. S/MENSURA M2</w:t>
            </w:r>
          </w:p>
        </w:tc>
        <w:tc>
          <w:tcPr>
            <w:tcW w:w="2832" w:type="dxa"/>
          </w:tcPr>
          <w:p w14:paraId="3713B507" w14:textId="2CC2538F" w:rsidR="00EF5D03" w:rsidRPr="00EF5D03" w:rsidRDefault="00EF5D03" w:rsidP="00EF5D0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eastAsia="es-AR"/>
              </w:rPr>
            </w:pPr>
            <w:r>
              <w:rPr>
                <w:rFonts w:eastAsia="Times New Roman" w:cs="Calibri"/>
                <w:b/>
                <w:lang w:eastAsia="es-AR"/>
              </w:rPr>
              <w:t>SUP. S/T</w:t>
            </w:r>
            <w:r w:rsidR="00722490">
              <w:rPr>
                <w:rFonts w:eastAsia="Times New Roman" w:cs="Calibri"/>
                <w:b/>
                <w:lang w:eastAsia="es-AR"/>
              </w:rPr>
              <w:t>ITULO M2</w:t>
            </w:r>
          </w:p>
        </w:tc>
      </w:tr>
      <w:tr w:rsidR="00EF5D03" w14:paraId="3E0DE05B" w14:textId="77777777" w:rsidTr="00EF5D03">
        <w:tc>
          <w:tcPr>
            <w:tcW w:w="2831" w:type="dxa"/>
          </w:tcPr>
          <w:p w14:paraId="519D77DB" w14:textId="3F0F1AD6" w:rsidR="00EF5D03" w:rsidRDefault="00722490" w:rsidP="00DE20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s-AR"/>
              </w:rPr>
            </w:pPr>
            <w:r>
              <w:rPr>
                <w:rFonts w:eastAsia="Times New Roman" w:cs="Calibri"/>
                <w:lang w:eastAsia="es-AR"/>
              </w:rPr>
              <w:t>CALLE BOULOGNE SUR MER (AFECTACIÓN A)</w:t>
            </w:r>
          </w:p>
        </w:tc>
        <w:tc>
          <w:tcPr>
            <w:tcW w:w="2831" w:type="dxa"/>
          </w:tcPr>
          <w:p w14:paraId="210BEDAB" w14:textId="7F87D6FE" w:rsidR="00EF5D03" w:rsidRDefault="00722490" w:rsidP="007224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es-AR"/>
              </w:rPr>
            </w:pPr>
            <w:r>
              <w:rPr>
                <w:rFonts w:eastAsia="Times New Roman" w:cs="Calibri"/>
                <w:lang w:eastAsia="es-AR"/>
              </w:rPr>
              <w:t>959,30</w:t>
            </w:r>
          </w:p>
        </w:tc>
        <w:tc>
          <w:tcPr>
            <w:tcW w:w="2832" w:type="dxa"/>
          </w:tcPr>
          <w:p w14:paraId="61A97C2E" w14:textId="4F5E2131" w:rsidR="00EF5D03" w:rsidRDefault="00722490" w:rsidP="007224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es-AR"/>
              </w:rPr>
            </w:pPr>
            <w:r>
              <w:rPr>
                <w:rFonts w:eastAsia="Times New Roman" w:cs="Calibri"/>
                <w:lang w:eastAsia="es-AR"/>
              </w:rPr>
              <w:t>953,96</w:t>
            </w:r>
          </w:p>
        </w:tc>
      </w:tr>
      <w:tr w:rsidR="00EF5D03" w14:paraId="2F0A3744" w14:textId="77777777" w:rsidTr="00EF5D03">
        <w:tc>
          <w:tcPr>
            <w:tcW w:w="2831" w:type="dxa"/>
          </w:tcPr>
          <w:p w14:paraId="3564CF43" w14:textId="3C1EDEAF" w:rsidR="00EF5D03" w:rsidRDefault="00722490" w:rsidP="00DE20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s-AR"/>
              </w:rPr>
            </w:pPr>
            <w:r>
              <w:rPr>
                <w:rFonts w:eastAsia="Times New Roman" w:cs="Calibri"/>
                <w:lang w:eastAsia="es-AR"/>
              </w:rPr>
              <w:t>CALLE LUZURIAGA S/</w:t>
            </w:r>
            <w:proofErr w:type="spellStart"/>
            <w:r>
              <w:rPr>
                <w:rFonts w:eastAsia="Times New Roman" w:cs="Calibri"/>
                <w:lang w:eastAsia="es-AR"/>
              </w:rPr>
              <w:t>Nº</w:t>
            </w:r>
            <w:proofErr w:type="spellEnd"/>
            <w:r>
              <w:rPr>
                <w:rFonts w:eastAsia="Times New Roman" w:cs="Calibri"/>
                <w:lang w:eastAsia="es-AR"/>
              </w:rPr>
              <w:t xml:space="preserve"> (AFECTACIÓN B)</w:t>
            </w:r>
          </w:p>
        </w:tc>
        <w:tc>
          <w:tcPr>
            <w:tcW w:w="2831" w:type="dxa"/>
          </w:tcPr>
          <w:p w14:paraId="77700CC3" w14:textId="25AB8FE0" w:rsidR="00EF5D03" w:rsidRDefault="00722490" w:rsidP="007224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es-AR"/>
              </w:rPr>
            </w:pPr>
            <w:r>
              <w:rPr>
                <w:rFonts w:eastAsia="Times New Roman" w:cs="Calibri"/>
                <w:lang w:eastAsia="es-AR"/>
              </w:rPr>
              <w:t>959,96</w:t>
            </w:r>
          </w:p>
        </w:tc>
        <w:tc>
          <w:tcPr>
            <w:tcW w:w="2832" w:type="dxa"/>
          </w:tcPr>
          <w:p w14:paraId="20A6835C" w14:textId="2838C192" w:rsidR="00EF5D03" w:rsidRDefault="00722490" w:rsidP="007224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es-AR"/>
              </w:rPr>
            </w:pPr>
            <w:r>
              <w:rPr>
                <w:rFonts w:eastAsia="Times New Roman" w:cs="Calibri"/>
                <w:lang w:eastAsia="es-AR"/>
              </w:rPr>
              <w:t>954,62</w:t>
            </w:r>
          </w:p>
        </w:tc>
      </w:tr>
      <w:tr w:rsidR="00EF5D03" w14:paraId="4DDD2DA3" w14:textId="77777777" w:rsidTr="00EF5D03">
        <w:tc>
          <w:tcPr>
            <w:tcW w:w="2831" w:type="dxa"/>
          </w:tcPr>
          <w:p w14:paraId="35F6F330" w14:textId="580D4C4C" w:rsidR="00EF5D03" w:rsidRDefault="00722490" w:rsidP="00DE205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s-AR"/>
              </w:rPr>
            </w:pPr>
            <w:r>
              <w:rPr>
                <w:rFonts w:eastAsia="Times New Roman" w:cs="Calibri"/>
                <w:lang w:eastAsia="es-AR"/>
              </w:rPr>
              <w:t>CALLE LUZURIAGA S/</w:t>
            </w:r>
            <w:proofErr w:type="spellStart"/>
            <w:r>
              <w:rPr>
                <w:rFonts w:eastAsia="Times New Roman" w:cs="Calibri"/>
                <w:lang w:eastAsia="es-AR"/>
              </w:rPr>
              <w:t>Nº</w:t>
            </w:r>
            <w:proofErr w:type="spellEnd"/>
            <w:r>
              <w:rPr>
                <w:rFonts w:eastAsia="Times New Roman" w:cs="Calibri"/>
                <w:lang w:eastAsia="es-AR"/>
              </w:rPr>
              <w:t xml:space="preserve"> (AFECTACION C)</w:t>
            </w:r>
          </w:p>
        </w:tc>
        <w:tc>
          <w:tcPr>
            <w:tcW w:w="2831" w:type="dxa"/>
          </w:tcPr>
          <w:p w14:paraId="5DDC36DA" w14:textId="2D23BE47" w:rsidR="00EF5D03" w:rsidRDefault="00722490" w:rsidP="007224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es-AR"/>
              </w:rPr>
            </w:pPr>
            <w:r>
              <w:rPr>
                <w:rFonts w:eastAsia="Times New Roman" w:cs="Calibri"/>
                <w:lang w:eastAsia="es-AR"/>
              </w:rPr>
              <w:t>393,86</w:t>
            </w:r>
          </w:p>
        </w:tc>
        <w:tc>
          <w:tcPr>
            <w:tcW w:w="2832" w:type="dxa"/>
          </w:tcPr>
          <w:p w14:paraId="64312ECC" w14:textId="6FED2405" w:rsidR="00EF5D03" w:rsidRDefault="00722490" w:rsidP="007224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es-AR"/>
              </w:rPr>
            </w:pPr>
            <w:r>
              <w:rPr>
                <w:rFonts w:eastAsia="Times New Roman" w:cs="Calibri"/>
                <w:lang w:eastAsia="es-AR"/>
              </w:rPr>
              <w:t>388,53</w:t>
            </w:r>
          </w:p>
        </w:tc>
      </w:tr>
    </w:tbl>
    <w:p w14:paraId="292A284A" w14:textId="77777777" w:rsidR="00EF5D03" w:rsidRDefault="00EF5D03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es-AR"/>
        </w:rPr>
      </w:pPr>
    </w:p>
    <w:p w14:paraId="7DAC081D" w14:textId="77777777" w:rsidR="00EF5D03" w:rsidRDefault="00EF5D03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  <w:lang w:eastAsia="es-AR"/>
        </w:rPr>
      </w:pPr>
    </w:p>
    <w:p w14:paraId="6ABDE138" w14:textId="720AE130" w:rsidR="00DE2056" w:rsidRDefault="00DE2056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  <w:r w:rsidRPr="00EF5D03">
        <w:rPr>
          <w:rFonts w:ascii="Calibri-Bold" w:eastAsia="Times New Roman" w:hAnsi="Calibri-Bold" w:cs="Calibri-Bold"/>
          <w:b/>
          <w:bCs/>
          <w:u w:val="single"/>
          <w:lang w:eastAsia="es-AR"/>
        </w:rPr>
        <w:t>ARTICULO 2:</w:t>
      </w:r>
      <w:r>
        <w:rPr>
          <w:rFonts w:ascii="Calibri-Bold" w:eastAsia="Times New Roman" w:hAnsi="Calibri-Bold" w:cs="Calibri-Bold"/>
          <w:b/>
          <w:bCs/>
          <w:lang w:eastAsia="es-AR"/>
        </w:rPr>
        <w:t xml:space="preserve"> </w:t>
      </w:r>
      <w:r>
        <w:rPr>
          <w:rFonts w:eastAsia="Times New Roman" w:cs="Calibri"/>
          <w:lang w:eastAsia="es-AR"/>
        </w:rPr>
        <w:t>Por Escribanía Municipal y División Inventario y Patrimonio se deberán tomar las medidas</w:t>
      </w:r>
      <w:r w:rsidR="00722490">
        <w:rPr>
          <w:rFonts w:eastAsia="Times New Roman" w:cs="Calibri"/>
          <w:lang w:eastAsia="es-AR"/>
        </w:rPr>
        <w:t xml:space="preserve"> </w:t>
      </w:r>
      <w:r>
        <w:rPr>
          <w:rFonts w:eastAsia="Times New Roman" w:cs="Calibri"/>
          <w:lang w:eastAsia="es-AR"/>
        </w:rPr>
        <w:t>tendientes a inscribir en el erario municipal los terrenos aceptados en donación por el art</w:t>
      </w:r>
      <w:r w:rsidR="00722490">
        <w:rPr>
          <w:rFonts w:eastAsia="Times New Roman" w:cs="Calibri"/>
          <w:lang w:eastAsia="es-AR"/>
        </w:rPr>
        <w:t>í</w:t>
      </w:r>
      <w:r>
        <w:rPr>
          <w:rFonts w:eastAsia="Times New Roman" w:cs="Calibri"/>
          <w:lang w:eastAsia="es-AR"/>
        </w:rPr>
        <w:t>culo 1</w:t>
      </w:r>
      <w:r w:rsidR="002B1787">
        <w:rPr>
          <w:rFonts w:eastAsia="Times New Roman" w:cs="Calibri"/>
          <w:lang w:eastAsia="es-AR"/>
        </w:rPr>
        <w:t>º de la presente Ordenanza</w:t>
      </w:r>
      <w:r>
        <w:rPr>
          <w:rFonts w:eastAsia="Times New Roman" w:cs="Calibri"/>
          <w:lang w:eastAsia="es-AR"/>
        </w:rPr>
        <w:t>.</w:t>
      </w:r>
    </w:p>
    <w:p w14:paraId="4A34D6DB" w14:textId="77777777" w:rsidR="00722490" w:rsidRDefault="00722490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</w:p>
    <w:p w14:paraId="79DDF247" w14:textId="195E7B0A" w:rsidR="00F85DD3" w:rsidRDefault="00DE2056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EF5D03">
        <w:rPr>
          <w:rFonts w:ascii="Calibri-Bold" w:eastAsia="Times New Roman" w:hAnsi="Calibri-Bold" w:cs="Calibri-Bold"/>
          <w:b/>
          <w:bCs/>
          <w:u w:val="single"/>
          <w:lang w:eastAsia="es-AR"/>
        </w:rPr>
        <w:t>ARTICULO</w:t>
      </w:r>
      <w:r w:rsidR="00EF5D03" w:rsidRPr="00EF5D03">
        <w:rPr>
          <w:rFonts w:ascii="Calibri-Bold" w:eastAsia="Times New Roman" w:hAnsi="Calibri-Bold" w:cs="Calibri-Bold"/>
          <w:b/>
          <w:bCs/>
          <w:u w:val="single"/>
          <w:lang w:eastAsia="es-AR"/>
        </w:rPr>
        <w:t xml:space="preserve"> </w:t>
      </w:r>
      <w:r w:rsidRPr="00EF5D03">
        <w:rPr>
          <w:rFonts w:ascii="Calibri-Bold" w:eastAsia="Times New Roman" w:hAnsi="Calibri-Bold" w:cs="Calibri-Bold"/>
          <w:b/>
          <w:bCs/>
          <w:u w:val="single"/>
          <w:lang w:eastAsia="es-AR"/>
        </w:rPr>
        <w:t>3</w:t>
      </w:r>
      <w:r w:rsidRPr="00EF5D03">
        <w:rPr>
          <w:rFonts w:eastAsia="Times New Roman" w:cs="Calibri"/>
          <w:u w:val="single"/>
          <w:lang w:eastAsia="es-AR"/>
        </w:rPr>
        <w:t>:</w:t>
      </w:r>
      <w:r w:rsidR="00EF5D03">
        <w:rPr>
          <w:rFonts w:eastAsia="Times New Roman" w:cs="Calibri"/>
          <w:lang w:eastAsia="es-AR"/>
        </w:rPr>
        <w:t xml:space="preserve"> Comuníquese al Departamento Ejecutivo, </w:t>
      </w:r>
      <w:proofErr w:type="spellStart"/>
      <w:r w:rsidR="00EF5D03">
        <w:rPr>
          <w:rFonts w:eastAsia="Times New Roman" w:cs="Calibri"/>
          <w:lang w:eastAsia="es-AR"/>
        </w:rPr>
        <w:t>dése</w:t>
      </w:r>
      <w:proofErr w:type="spellEnd"/>
      <w:r w:rsidR="00EF5D03">
        <w:rPr>
          <w:rFonts w:eastAsia="Times New Roman" w:cs="Calibri"/>
          <w:lang w:eastAsia="es-AR"/>
        </w:rPr>
        <w:t xml:space="preserve"> al registro municipal respectivo, publíquese y cumplido archívese.</w:t>
      </w:r>
    </w:p>
    <w:p w14:paraId="5087A4FA" w14:textId="77777777" w:rsidR="00DE2056" w:rsidRPr="00604A9B" w:rsidRDefault="00DE2056" w:rsidP="00F85D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es-AR"/>
        </w:rPr>
      </w:pPr>
    </w:p>
    <w:p w14:paraId="52A47BDD" w14:textId="77777777" w:rsidR="00F85DD3" w:rsidRDefault="00F85DD3" w:rsidP="00F85DD3">
      <w:pPr>
        <w:spacing w:after="0" w:line="240" w:lineRule="auto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PL</w:t>
      </w:r>
    </w:p>
    <w:p w14:paraId="0B30A0AF" w14:textId="77777777" w:rsidR="00F85DD3" w:rsidRDefault="00F85DD3" w:rsidP="00F85DD3">
      <w:pPr>
        <w:spacing w:after="0" w:line="240" w:lineRule="auto"/>
        <w:rPr>
          <w:rFonts w:eastAsia="Times New Roman" w:cs="Calibri"/>
          <w:color w:val="000000"/>
          <w:lang w:eastAsia="es-AR"/>
        </w:rPr>
      </w:pPr>
    </w:p>
    <w:p w14:paraId="003D86CC" w14:textId="497017F8" w:rsidR="007A6C6A" w:rsidRPr="00722490" w:rsidRDefault="00F85DD3" w:rsidP="00722490">
      <w:pPr>
        <w:rPr>
          <w:b/>
        </w:rPr>
      </w:pPr>
      <w:r>
        <w:rPr>
          <w:b/>
        </w:rPr>
        <w:t>DADA EN SALA DE SESIONES, EL DIA VEINTIDOS DE ABRIL DEL AÑO DOS MIL DIECINUEVE</w:t>
      </w:r>
      <w:bookmarkStart w:id="1" w:name="_Hlk502147258"/>
      <w:bookmarkStart w:id="2" w:name="_Hlk502147259"/>
      <w:bookmarkEnd w:id="1"/>
      <w:bookmarkEnd w:id="2"/>
    </w:p>
    <w:sectPr w:rsidR="007A6C6A" w:rsidRPr="0072249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76B37" w14:textId="77777777" w:rsidR="00E8370B" w:rsidRDefault="00E62EB8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E8370B" w:rsidRDefault="00E6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982A" w14:textId="77777777" w:rsidR="00E8370B" w:rsidRDefault="007A6C6A">
    <w:pPr>
      <w:pStyle w:val="Piedepgina"/>
      <w:rPr>
        <w:lang w:eastAsia="es-AR"/>
      </w:rPr>
    </w:pPr>
    <w:r>
      <w:rPr>
        <w:noProof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E8370B" w:rsidRDefault="00E62EB8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E8370B" w:rsidRDefault="00E62EB8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769379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E137F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80C0" w14:textId="77777777" w:rsidR="00E8370B" w:rsidRDefault="00E837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B0209" w14:textId="77777777" w:rsidR="00E8370B" w:rsidRDefault="00E62EB8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E8370B" w:rsidRDefault="00E6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8F1A" w14:textId="77777777" w:rsidR="00E8370B" w:rsidRDefault="007A6C6A">
    <w:pPr>
      <w:pStyle w:val="Encabezado"/>
      <w:rPr>
        <w:lang w:eastAsia="es-AR"/>
      </w:rPr>
    </w:pPr>
    <w:r>
      <w:rPr>
        <w:noProof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E8370B" w:rsidRDefault="00E8370B">
    <w:pPr>
      <w:pStyle w:val="Encabezado"/>
      <w:rPr>
        <w:lang w:eastAsia="es-AR"/>
      </w:rPr>
    </w:pPr>
  </w:p>
  <w:p w14:paraId="24B3DC28" w14:textId="77777777" w:rsidR="00E8370B" w:rsidRDefault="00E8370B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0710" w14:textId="77777777" w:rsidR="00E8370B" w:rsidRDefault="00E837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6A"/>
    <w:rsid w:val="000E1FA2"/>
    <w:rsid w:val="001F68AE"/>
    <w:rsid w:val="002B1787"/>
    <w:rsid w:val="00372B15"/>
    <w:rsid w:val="003931B2"/>
    <w:rsid w:val="00722490"/>
    <w:rsid w:val="007A6C6A"/>
    <w:rsid w:val="008D534B"/>
    <w:rsid w:val="008F24CF"/>
    <w:rsid w:val="0096414A"/>
    <w:rsid w:val="00BE3CCC"/>
    <w:rsid w:val="00CA1916"/>
    <w:rsid w:val="00D53D3E"/>
    <w:rsid w:val="00D8472D"/>
    <w:rsid w:val="00DE2056"/>
    <w:rsid w:val="00E3222A"/>
    <w:rsid w:val="00E62EB8"/>
    <w:rsid w:val="00E8370B"/>
    <w:rsid w:val="00EF5D03"/>
    <w:rsid w:val="00F8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8CBC10A"/>
  <w15:chartTrackingRefBased/>
  <w15:docId w15:val="{54D9D75F-EE99-4FDB-AE4A-4F300E1D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EF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Castillo</dc:creator>
  <cp:keywords/>
  <cp:lastModifiedBy>Patricia Lacave</cp:lastModifiedBy>
  <cp:revision>2</cp:revision>
  <cp:lastPrinted>2019-04-23T12:53:00Z</cp:lastPrinted>
  <dcterms:created xsi:type="dcterms:W3CDTF">2019-04-23T12:53:00Z</dcterms:created>
  <dcterms:modified xsi:type="dcterms:W3CDTF">2019-04-23T12:53:00Z</dcterms:modified>
</cp:coreProperties>
</file>