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781C" w:rsidRDefault="00E2781C" w:rsidP="00E2781C">
      <w:pPr>
        <w:suppressAutoHyphens w:val="0"/>
        <w:autoSpaceDE w:val="0"/>
        <w:autoSpaceDN w:val="0"/>
        <w:adjustRightInd w:val="0"/>
        <w:spacing w:after="0" w:line="240" w:lineRule="auto"/>
        <w:jc w:val="right"/>
        <w:rPr>
          <w:rFonts w:ascii="Calibri-Bold" w:eastAsia="Times New Roman" w:hAnsi="Calibri-Bold" w:cs="Calibri-Bold"/>
          <w:b/>
          <w:bCs/>
          <w:u w:val="single"/>
          <w:lang w:eastAsia="es-AR"/>
        </w:rPr>
      </w:pPr>
      <w:r>
        <w:rPr>
          <w:rFonts w:ascii="Calibri-Bold" w:eastAsia="Times New Roman" w:hAnsi="Calibri-Bold" w:cs="Calibri-Bold"/>
          <w:b/>
          <w:bCs/>
          <w:u w:val="single"/>
          <w:lang w:eastAsia="es-AR"/>
        </w:rPr>
        <w:t xml:space="preserve">ORDENANZA Nº </w:t>
      </w:r>
      <w:r w:rsidR="00E01A12">
        <w:rPr>
          <w:rFonts w:ascii="Calibri-Bold" w:eastAsia="Times New Roman" w:hAnsi="Calibri-Bold" w:cs="Calibri-Bold"/>
          <w:b/>
          <w:bCs/>
          <w:u w:val="single"/>
          <w:lang w:eastAsia="es-AR"/>
        </w:rPr>
        <w:t>6907</w:t>
      </w:r>
      <w:r>
        <w:rPr>
          <w:rFonts w:ascii="Calibri-Bold" w:eastAsia="Times New Roman" w:hAnsi="Calibri-Bold" w:cs="Calibri-Bold"/>
          <w:b/>
          <w:bCs/>
          <w:u w:val="single"/>
          <w:lang w:eastAsia="es-AR"/>
        </w:rPr>
        <w:t>/19</w:t>
      </w:r>
    </w:p>
    <w:p w:rsidR="00E2781C" w:rsidRDefault="00E2781C" w:rsidP="00E2781C">
      <w:pPr>
        <w:suppressAutoHyphens w:val="0"/>
        <w:autoSpaceDE w:val="0"/>
        <w:autoSpaceDN w:val="0"/>
        <w:adjustRightInd w:val="0"/>
        <w:spacing w:after="0" w:line="240" w:lineRule="auto"/>
        <w:rPr>
          <w:rFonts w:ascii="Calibri-Bold" w:eastAsia="Times New Roman" w:hAnsi="Calibri-Bold" w:cs="Calibri-Bold"/>
          <w:b/>
          <w:bCs/>
          <w:u w:val="single"/>
          <w:lang w:eastAsia="es-AR"/>
        </w:rPr>
      </w:pPr>
    </w:p>
    <w:p w:rsidR="00E2781C" w:rsidRDefault="00E2781C" w:rsidP="00E2781C">
      <w:pPr>
        <w:suppressAutoHyphens w:val="0"/>
        <w:autoSpaceDE w:val="0"/>
        <w:autoSpaceDN w:val="0"/>
        <w:adjustRightInd w:val="0"/>
        <w:spacing w:after="0" w:line="240" w:lineRule="auto"/>
        <w:rPr>
          <w:rFonts w:ascii="Calibri-Bold" w:eastAsia="Times New Roman" w:hAnsi="Calibri-Bold" w:cs="Calibri-Bold"/>
          <w:b/>
          <w:bCs/>
          <w:u w:val="single"/>
          <w:lang w:eastAsia="es-AR"/>
        </w:rPr>
      </w:pPr>
      <w:r w:rsidRPr="00E2781C">
        <w:rPr>
          <w:rFonts w:ascii="Calibri-Bold" w:eastAsia="Times New Roman" w:hAnsi="Calibri-Bold" w:cs="Calibri-Bold"/>
          <w:b/>
          <w:bCs/>
          <w:u w:val="single"/>
          <w:lang w:eastAsia="es-AR"/>
        </w:rPr>
        <w:t>VISTO:</w:t>
      </w:r>
    </w:p>
    <w:p w:rsidR="00E2781C" w:rsidRPr="00E2781C" w:rsidRDefault="00E2781C" w:rsidP="00E2781C">
      <w:pPr>
        <w:suppressAutoHyphens w:val="0"/>
        <w:autoSpaceDE w:val="0"/>
        <w:autoSpaceDN w:val="0"/>
        <w:adjustRightInd w:val="0"/>
        <w:spacing w:after="0" w:line="240" w:lineRule="auto"/>
        <w:rPr>
          <w:rFonts w:ascii="Calibri-Bold" w:eastAsia="Times New Roman" w:hAnsi="Calibri-Bold" w:cs="Calibri-Bold"/>
          <w:b/>
          <w:bCs/>
          <w:u w:val="single"/>
          <w:lang w:eastAsia="es-AR"/>
        </w:rPr>
      </w:pPr>
    </w:p>
    <w:p w:rsidR="00E2781C" w:rsidRDefault="00E2781C" w:rsidP="00E2781C">
      <w:pPr>
        <w:suppressAutoHyphens w:val="0"/>
        <w:autoSpaceDE w:val="0"/>
        <w:autoSpaceDN w:val="0"/>
        <w:adjustRightInd w:val="0"/>
        <w:spacing w:after="0" w:line="240" w:lineRule="auto"/>
        <w:jc w:val="both"/>
        <w:rPr>
          <w:rFonts w:eastAsia="Times New Roman" w:cs="Calibri"/>
          <w:lang w:eastAsia="es-AR"/>
        </w:rPr>
      </w:pPr>
      <w:r>
        <w:rPr>
          <w:rFonts w:eastAsia="Times New Roman" w:cs="Calibri"/>
          <w:lang w:eastAsia="es-AR"/>
        </w:rPr>
        <w:t xml:space="preserve">El </w:t>
      </w:r>
      <w:proofErr w:type="spellStart"/>
      <w:r>
        <w:rPr>
          <w:rFonts w:eastAsia="Times New Roman" w:cs="Calibri"/>
          <w:lang w:eastAsia="es-AR"/>
        </w:rPr>
        <w:t>Expte</w:t>
      </w:r>
      <w:proofErr w:type="spellEnd"/>
      <w:r>
        <w:rPr>
          <w:rFonts w:eastAsia="Times New Roman" w:cs="Calibri"/>
          <w:lang w:eastAsia="es-AR"/>
        </w:rPr>
        <w:t>. Nº 2019-000070/H2-GC, caratulado: BLOQUE FRENTE CAMBIA MENDOZA - CONCEJAL LORENA CRUCIANI - ELEVA PROYECTO DE ORDENANZA - CREAR MAPA ENERG</w:t>
      </w:r>
      <w:r w:rsidR="00796FD7">
        <w:rPr>
          <w:rFonts w:eastAsia="Times New Roman" w:cs="Calibri"/>
          <w:lang w:eastAsia="es-AR"/>
        </w:rPr>
        <w:t>É</w:t>
      </w:r>
      <w:r>
        <w:rPr>
          <w:rFonts w:eastAsia="Times New Roman" w:cs="Calibri"/>
          <w:lang w:eastAsia="es-AR"/>
        </w:rPr>
        <w:t>TICO DE GODOY CRUZ; Y</w:t>
      </w:r>
    </w:p>
    <w:p w:rsidR="00E2781C" w:rsidRDefault="00E2781C" w:rsidP="00E2781C">
      <w:pPr>
        <w:suppressAutoHyphens w:val="0"/>
        <w:autoSpaceDE w:val="0"/>
        <w:autoSpaceDN w:val="0"/>
        <w:adjustRightInd w:val="0"/>
        <w:spacing w:after="0" w:line="240" w:lineRule="auto"/>
        <w:jc w:val="both"/>
        <w:rPr>
          <w:rFonts w:eastAsia="Times New Roman" w:cs="Calibri"/>
          <w:lang w:eastAsia="es-AR"/>
        </w:rPr>
      </w:pPr>
    </w:p>
    <w:p w:rsidR="00E2781C" w:rsidRDefault="00E2781C" w:rsidP="00E2781C">
      <w:pPr>
        <w:suppressAutoHyphens w:val="0"/>
        <w:autoSpaceDE w:val="0"/>
        <w:autoSpaceDN w:val="0"/>
        <w:adjustRightInd w:val="0"/>
        <w:spacing w:after="0" w:line="240" w:lineRule="auto"/>
        <w:rPr>
          <w:rFonts w:ascii="Calibri-Bold" w:eastAsia="Times New Roman" w:hAnsi="Calibri-Bold" w:cs="Calibri-Bold"/>
          <w:b/>
          <w:bCs/>
          <w:u w:val="single"/>
          <w:lang w:eastAsia="es-AR"/>
        </w:rPr>
      </w:pPr>
      <w:r w:rsidRPr="00E2781C">
        <w:rPr>
          <w:rFonts w:ascii="Calibri-Bold" w:eastAsia="Times New Roman" w:hAnsi="Calibri-Bold" w:cs="Calibri-Bold"/>
          <w:b/>
          <w:bCs/>
          <w:u w:val="single"/>
          <w:lang w:eastAsia="es-AR"/>
        </w:rPr>
        <w:t>CONSIDERANDO:</w:t>
      </w:r>
    </w:p>
    <w:p w:rsidR="00E2781C" w:rsidRPr="00E2781C" w:rsidRDefault="00E2781C" w:rsidP="00E2781C">
      <w:pPr>
        <w:suppressAutoHyphens w:val="0"/>
        <w:autoSpaceDE w:val="0"/>
        <w:autoSpaceDN w:val="0"/>
        <w:adjustRightInd w:val="0"/>
        <w:spacing w:after="0" w:line="240" w:lineRule="auto"/>
        <w:rPr>
          <w:rFonts w:ascii="Calibri-Bold" w:eastAsia="Times New Roman" w:hAnsi="Calibri-Bold" w:cs="Calibri-Bold"/>
          <w:b/>
          <w:bCs/>
          <w:u w:val="single"/>
          <w:lang w:eastAsia="es-AR"/>
        </w:rPr>
      </w:pPr>
    </w:p>
    <w:p w:rsidR="00E2781C" w:rsidRDefault="00E2781C" w:rsidP="00A5763D">
      <w:pPr>
        <w:suppressAutoHyphens w:val="0"/>
        <w:autoSpaceDE w:val="0"/>
        <w:autoSpaceDN w:val="0"/>
        <w:adjustRightInd w:val="0"/>
        <w:spacing w:after="0" w:line="240" w:lineRule="auto"/>
        <w:jc w:val="both"/>
        <w:rPr>
          <w:rFonts w:eastAsia="Times New Roman" w:cs="Calibri"/>
          <w:lang w:eastAsia="es-AR"/>
        </w:rPr>
      </w:pPr>
      <w:r>
        <w:rPr>
          <w:rFonts w:eastAsia="Times New Roman" w:cs="Calibri"/>
          <w:lang w:eastAsia="es-AR"/>
        </w:rPr>
        <w:t>Que las ciudades son uno de los factores que más contribuyen al cambio climático. De acuerdo con ONU-</w:t>
      </w:r>
      <w:proofErr w:type="spellStart"/>
      <w:r>
        <w:rPr>
          <w:rFonts w:eastAsia="Times New Roman" w:cs="Calibri"/>
          <w:lang w:eastAsia="es-AR"/>
        </w:rPr>
        <w:t>Habitat</w:t>
      </w:r>
      <w:proofErr w:type="spellEnd"/>
      <w:r>
        <w:rPr>
          <w:rFonts w:eastAsia="Times New Roman" w:cs="Calibri"/>
          <w:lang w:eastAsia="es-AR"/>
        </w:rPr>
        <w:t xml:space="preserve"> las ciudades consumen el 78% de la energía mundial y producen más del 60% de las emisiones de gases de efecto invernadero. Sin embargo, abarcan menos del 2% de la superficie de la tierra.</w:t>
      </w:r>
    </w:p>
    <w:p w:rsidR="00E2781C" w:rsidRDefault="00E2781C" w:rsidP="00A5763D">
      <w:pPr>
        <w:suppressAutoHyphens w:val="0"/>
        <w:autoSpaceDE w:val="0"/>
        <w:autoSpaceDN w:val="0"/>
        <w:adjustRightInd w:val="0"/>
        <w:spacing w:after="0" w:line="240" w:lineRule="auto"/>
        <w:jc w:val="both"/>
        <w:rPr>
          <w:rFonts w:eastAsia="Times New Roman" w:cs="Calibri"/>
          <w:lang w:eastAsia="es-AR"/>
        </w:rPr>
      </w:pPr>
    </w:p>
    <w:p w:rsidR="00E2781C" w:rsidRDefault="00E2781C" w:rsidP="00A5763D">
      <w:pPr>
        <w:suppressAutoHyphens w:val="0"/>
        <w:autoSpaceDE w:val="0"/>
        <w:autoSpaceDN w:val="0"/>
        <w:adjustRightInd w:val="0"/>
        <w:spacing w:after="0" w:line="240" w:lineRule="auto"/>
        <w:jc w:val="both"/>
        <w:rPr>
          <w:rFonts w:eastAsia="Times New Roman" w:cs="Calibri"/>
          <w:lang w:eastAsia="es-AR"/>
        </w:rPr>
      </w:pPr>
      <w:r>
        <w:rPr>
          <w:rFonts w:eastAsia="Times New Roman" w:cs="Calibri"/>
          <w:lang w:eastAsia="es-AR"/>
        </w:rPr>
        <w:t>Que estas tecnologías han avanzado mucho en su rendimiento y han bajado sus costos.</w:t>
      </w:r>
    </w:p>
    <w:p w:rsidR="00E2781C" w:rsidRDefault="00E2781C" w:rsidP="00A5763D">
      <w:pPr>
        <w:suppressAutoHyphens w:val="0"/>
        <w:autoSpaceDE w:val="0"/>
        <w:autoSpaceDN w:val="0"/>
        <w:adjustRightInd w:val="0"/>
        <w:spacing w:after="0" w:line="240" w:lineRule="auto"/>
        <w:jc w:val="both"/>
        <w:rPr>
          <w:rFonts w:eastAsia="Times New Roman" w:cs="Calibri"/>
          <w:lang w:eastAsia="es-AR"/>
        </w:rPr>
      </w:pPr>
    </w:p>
    <w:p w:rsidR="00E2781C" w:rsidRDefault="00E2781C" w:rsidP="00A5763D">
      <w:pPr>
        <w:suppressAutoHyphens w:val="0"/>
        <w:autoSpaceDE w:val="0"/>
        <w:autoSpaceDN w:val="0"/>
        <w:adjustRightInd w:val="0"/>
        <w:spacing w:after="0" w:line="240" w:lineRule="auto"/>
        <w:jc w:val="both"/>
        <w:rPr>
          <w:rFonts w:eastAsia="Times New Roman" w:cs="Calibri"/>
          <w:lang w:eastAsia="es-AR"/>
        </w:rPr>
      </w:pPr>
      <w:r>
        <w:rPr>
          <w:rFonts w:eastAsia="Times New Roman" w:cs="Calibri"/>
          <w:lang w:eastAsia="es-AR"/>
        </w:rPr>
        <w:t>Que la tendencia indica que cada vez son más las familias que optan por adquirir esta clase de equipamiento, no sólo por el ahorro que generar en la economía familiar sino que además se debe a la concientización respecto a la problemática mundial del calentamiento global.</w:t>
      </w:r>
    </w:p>
    <w:p w:rsidR="00E2781C" w:rsidRDefault="00E2781C" w:rsidP="00A5763D">
      <w:pPr>
        <w:suppressAutoHyphens w:val="0"/>
        <w:autoSpaceDE w:val="0"/>
        <w:autoSpaceDN w:val="0"/>
        <w:adjustRightInd w:val="0"/>
        <w:spacing w:after="0" w:line="240" w:lineRule="auto"/>
        <w:jc w:val="both"/>
        <w:rPr>
          <w:rFonts w:eastAsia="Times New Roman" w:cs="Calibri"/>
          <w:lang w:eastAsia="es-AR"/>
        </w:rPr>
      </w:pPr>
    </w:p>
    <w:p w:rsidR="00E2781C" w:rsidRDefault="00E2781C" w:rsidP="00A5763D">
      <w:pPr>
        <w:suppressAutoHyphens w:val="0"/>
        <w:autoSpaceDE w:val="0"/>
        <w:autoSpaceDN w:val="0"/>
        <w:adjustRightInd w:val="0"/>
        <w:spacing w:after="0" w:line="240" w:lineRule="auto"/>
        <w:jc w:val="both"/>
        <w:rPr>
          <w:rFonts w:eastAsia="Times New Roman" w:cs="Calibri"/>
          <w:lang w:eastAsia="es-AR"/>
        </w:rPr>
      </w:pPr>
      <w:r>
        <w:rPr>
          <w:rFonts w:eastAsia="Times New Roman" w:cs="Calibri"/>
          <w:lang w:eastAsia="es-AR"/>
        </w:rPr>
        <w:t>Que el municipio de Godoy Cruz como miembro de la Red de Ciudades Contra el Cambio</w:t>
      </w:r>
      <w:r w:rsidR="001C4C88">
        <w:rPr>
          <w:rFonts w:eastAsia="Times New Roman" w:cs="Calibri"/>
          <w:lang w:eastAsia="es-AR"/>
        </w:rPr>
        <w:t xml:space="preserve"> </w:t>
      </w:r>
      <w:r>
        <w:rPr>
          <w:rFonts w:eastAsia="Times New Roman" w:cs="Calibri"/>
          <w:lang w:eastAsia="es-AR"/>
        </w:rPr>
        <w:t>Climático, lleva adelante una política fuertemente compromet</w:t>
      </w:r>
      <w:r w:rsidR="001C4C88">
        <w:rPr>
          <w:rFonts w:eastAsia="Times New Roman" w:cs="Calibri"/>
          <w:lang w:eastAsia="es-AR"/>
        </w:rPr>
        <w:t>i</w:t>
      </w:r>
      <w:r>
        <w:rPr>
          <w:rFonts w:eastAsia="Times New Roman" w:cs="Calibri"/>
          <w:lang w:eastAsia="es-AR"/>
        </w:rPr>
        <w:t>da con el medio ambiente.</w:t>
      </w:r>
    </w:p>
    <w:p w:rsidR="001C4C88" w:rsidRDefault="001C4C88" w:rsidP="00A5763D">
      <w:pPr>
        <w:suppressAutoHyphens w:val="0"/>
        <w:autoSpaceDE w:val="0"/>
        <w:autoSpaceDN w:val="0"/>
        <w:adjustRightInd w:val="0"/>
        <w:spacing w:after="0" w:line="240" w:lineRule="auto"/>
        <w:jc w:val="both"/>
        <w:rPr>
          <w:rFonts w:eastAsia="Times New Roman" w:cs="Calibri"/>
          <w:lang w:eastAsia="es-AR"/>
        </w:rPr>
      </w:pPr>
    </w:p>
    <w:p w:rsidR="00E2781C" w:rsidRDefault="00E2781C" w:rsidP="00A5763D">
      <w:pPr>
        <w:suppressAutoHyphens w:val="0"/>
        <w:autoSpaceDE w:val="0"/>
        <w:autoSpaceDN w:val="0"/>
        <w:adjustRightInd w:val="0"/>
        <w:spacing w:after="0" w:line="240" w:lineRule="auto"/>
        <w:jc w:val="both"/>
        <w:rPr>
          <w:rFonts w:eastAsia="Times New Roman" w:cs="Calibri"/>
          <w:lang w:eastAsia="es-AR"/>
        </w:rPr>
      </w:pPr>
      <w:r>
        <w:rPr>
          <w:rFonts w:eastAsia="Times New Roman" w:cs="Calibri"/>
          <w:lang w:eastAsia="es-AR"/>
        </w:rPr>
        <w:t>Que es necesario crear instrumentos de gest</w:t>
      </w:r>
      <w:r w:rsidR="001C4C88">
        <w:rPr>
          <w:rFonts w:eastAsia="Times New Roman" w:cs="Calibri"/>
          <w:lang w:eastAsia="es-AR"/>
        </w:rPr>
        <w:t>i</w:t>
      </w:r>
      <w:r>
        <w:rPr>
          <w:rFonts w:eastAsia="Times New Roman" w:cs="Calibri"/>
          <w:lang w:eastAsia="es-AR"/>
        </w:rPr>
        <w:t>ón que permitan contabilizar el ahorro energét</w:t>
      </w:r>
      <w:r w:rsidR="001C4C88">
        <w:rPr>
          <w:rFonts w:eastAsia="Times New Roman" w:cs="Calibri"/>
          <w:lang w:eastAsia="es-AR"/>
        </w:rPr>
        <w:t>i</w:t>
      </w:r>
      <w:r>
        <w:rPr>
          <w:rFonts w:eastAsia="Times New Roman" w:cs="Calibri"/>
          <w:lang w:eastAsia="es-AR"/>
        </w:rPr>
        <w:t>co y de gas que se</w:t>
      </w:r>
      <w:r w:rsidR="001C4C88">
        <w:rPr>
          <w:rFonts w:eastAsia="Times New Roman" w:cs="Calibri"/>
          <w:lang w:eastAsia="es-AR"/>
        </w:rPr>
        <w:t xml:space="preserve"> </w:t>
      </w:r>
      <w:r>
        <w:rPr>
          <w:rFonts w:eastAsia="Times New Roman" w:cs="Calibri"/>
          <w:lang w:eastAsia="es-AR"/>
        </w:rPr>
        <w:t>genera dentro del territorio departamental, con el f</w:t>
      </w:r>
      <w:r w:rsidR="001C4C88">
        <w:rPr>
          <w:rFonts w:eastAsia="Times New Roman" w:cs="Calibri"/>
          <w:lang w:eastAsia="es-AR"/>
        </w:rPr>
        <w:t>i</w:t>
      </w:r>
      <w:r>
        <w:rPr>
          <w:rFonts w:eastAsia="Times New Roman" w:cs="Calibri"/>
          <w:lang w:eastAsia="es-AR"/>
        </w:rPr>
        <w:t>n de corroborar si las polít</w:t>
      </w:r>
      <w:r w:rsidR="001C4C88">
        <w:rPr>
          <w:rFonts w:eastAsia="Times New Roman" w:cs="Calibri"/>
          <w:lang w:eastAsia="es-AR"/>
        </w:rPr>
        <w:t>i</w:t>
      </w:r>
      <w:r>
        <w:rPr>
          <w:rFonts w:eastAsia="Times New Roman" w:cs="Calibri"/>
          <w:lang w:eastAsia="es-AR"/>
        </w:rPr>
        <w:t>cas de promoción generan efectos</w:t>
      </w:r>
      <w:r w:rsidR="001C4C88">
        <w:rPr>
          <w:rFonts w:eastAsia="Times New Roman" w:cs="Calibri"/>
          <w:lang w:eastAsia="es-AR"/>
        </w:rPr>
        <w:t xml:space="preserve"> </w:t>
      </w:r>
      <w:r>
        <w:rPr>
          <w:rFonts w:eastAsia="Times New Roman" w:cs="Calibri"/>
          <w:lang w:eastAsia="es-AR"/>
        </w:rPr>
        <w:t>en la ciudadanía.</w:t>
      </w:r>
    </w:p>
    <w:p w:rsidR="001C4C88" w:rsidRDefault="001C4C88" w:rsidP="001C4C88">
      <w:pPr>
        <w:suppressAutoHyphens w:val="0"/>
        <w:autoSpaceDE w:val="0"/>
        <w:autoSpaceDN w:val="0"/>
        <w:adjustRightInd w:val="0"/>
        <w:spacing w:after="0" w:line="240" w:lineRule="auto"/>
        <w:jc w:val="both"/>
        <w:rPr>
          <w:rFonts w:eastAsia="Times New Roman" w:cs="Calibri"/>
          <w:lang w:eastAsia="es-AR"/>
        </w:rPr>
      </w:pPr>
    </w:p>
    <w:p w:rsidR="00E2781C" w:rsidRPr="001C4C88" w:rsidRDefault="00E2781C" w:rsidP="00E2781C">
      <w:pPr>
        <w:suppressAutoHyphens w:val="0"/>
        <w:autoSpaceDE w:val="0"/>
        <w:autoSpaceDN w:val="0"/>
        <w:adjustRightInd w:val="0"/>
        <w:spacing w:after="0" w:line="240" w:lineRule="auto"/>
        <w:rPr>
          <w:rFonts w:ascii="Calibri-Bold" w:eastAsia="Times New Roman" w:hAnsi="Calibri-Bold" w:cs="Calibri-Bold"/>
          <w:b/>
          <w:bCs/>
          <w:u w:val="single"/>
          <w:lang w:eastAsia="es-AR"/>
        </w:rPr>
      </w:pPr>
      <w:r w:rsidRPr="001C4C88">
        <w:rPr>
          <w:rFonts w:ascii="Calibri-Bold" w:eastAsia="Times New Roman" w:hAnsi="Calibri-Bold" w:cs="Calibri-Bold"/>
          <w:b/>
          <w:bCs/>
          <w:u w:val="single"/>
          <w:lang w:eastAsia="es-AR"/>
        </w:rPr>
        <w:t>POR ELLO:</w:t>
      </w:r>
    </w:p>
    <w:p w:rsidR="001C4C88" w:rsidRDefault="001C4C88" w:rsidP="00E2781C">
      <w:pPr>
        <w:suppressAutoHyphens w:val="0"/>
        <w:autoSpaceDE w:val="0"/>
        <w:autoSpaceDN w:val="0"/>
        <w:adjustRightInd w:val="0"/>
        <w:spacing w:after="0" w:line="240" w:lineRule="auto"/>
        <w:rPr>
          <w:rFonts w:eastAsia="Times New Roman" w:cs="Calibri"/>
          <w:lang w:eastAsia="es-AR"/>
        </w:rPr>
      </w:pPr>
    </w:p>
    <w:p w:rsidR="001C4C88" w:rsidRPr="001C4C88" w:rsidRDefault="001C4C88" w:rsidP="001C4C88">
      <w:pPr>
        <w:suppressAutoHyphens w:val="0"/>
        <w:autoSpaceDE w:val="0"/>
        <w:autoSpaceDN w:val="0"/>
        <w:adjustRightInd w:val="0"/>
        <w:spacing w:after="0" w:line="240" w:lineRule="auto"/>
        <w:jc w:val="center"/>
        <w:rPr>
          <w:rFonts w:eastAsia="Times New Roman" w:cs="Calibri"/>
          <w:b/>
          <w:lang w:eastAsia="es-AR"/>
        </w:rPr>
      </w:pPr>
      <w:r>
        <w:rPr>
          <w:rFonts w:eastAsia="Times New Roman" w:cs="Calibri"/>
          <w:b/>
          <w:lang w:eastAsia="es-AR"/>
        </w:rPr>
        <w:t>EL HONORABLE CONCEJO DELIBERANTE DE GODOY CRUZ</w:t>
      </w:r>
    </w:p>
    <w:p w:rsidR="001C4C88" w:rsidRDefault="001C4C88" w:rsidP="00E2781C">
      <w:pPr>
        <w:suppressAutoHyphens w:val="0"/>
        <w:autoSpaceDE w:val="0"/>
        <w:autoSpaceDN w:val="0"/>
        <w:adjustRightInd w:val="0"/>
        <w:spacing w:after="0" w:line="240" w:lineRule="auto"/>
        <w:rPr>
          <w:rFonts w:eastAsia="Times New Roman" w:cs="Calibri"/>
          <w:lang w:eastAsia="es-AR"/>
        </w:rPr>
      </w:pPr>
    </w:p>
    <w:p w:rsidR="00E2781C" w:rsidRDefault="00E2781C" w:rsidP="001C4C88">
      <w:pPr>
        <w:suppressAutoHyphens w:val="0"/>
        <w:autoSpaceDE w:val="0"/>
        <w:autoSpaceDN w:val="0"/>
        <w:adjustRightInd w:val="0"/>
        <w:spacing w:after="0" w:line="240" w:lineRule="auto"/>
        <w:jc w:val="center"/>
        <w:rPr>
          <w:rFonts w:ascii="Calibri-Bold" w:eastAsia="Times New Roman" w:hAnsi="Calibri-Bold" w:cs="Calibri-Bold"/>
          <w:b/>
          <w:bCs/>
          <w:u w:val="single"/>
          <w:lang w:eastAsia="es-AR"/>
        </w:rPr>
      </w:pPr>
      <w:r w:rsidRPr="001C4C88">
        <w:rPr>
          <w:rFonts w:ascii="Calibri-Bold" w:eastAsia="Times New Roman" w:hAnsi="Calibri-Bold" w:cs="Calibri-Bold"/>
          <w:b/>
          <w:bCs/>
          <w:u w:val="single"/>
          <w:lang w:eastAsia="es-AR"/>
        </w:rPr>
        <w:t>ORDENA</w:t>
      </w:r>
    </w:p>
    <w:p w:rsidR="001C4C88" w:rsidRPr="001C4C88" w:rsidRDefault="001C4C88" w:rsidP="001C4C88">
      <w:pPr>
        <w:suppressAutoHyphens w:val="0"/>
        <w:autoSpaceDE w:val="0"/>
        <w:autoSpaceDN w:val="0"/>
        <w:adjustRightInd w:val="0"/>
        <w:spacing w:after="0" w:line="240" w:lineRule="auto"/>
        <w:jc w:val="center"/>
        <w:rPr>
          <w:rFonts w:ascii="Calibri-Bold" w:eastAsia="Times New Roman" w:hAnsi="Calibri-Bold" w:cs="Calibri-Bold"/>
          <w:b/>
          <w:bCs/>
          <w:u w:val="single"/>
          <w:lang w:eastAsia="es-AR"/>
        </w:rPr>
      </w:pPr>
    </w:p>
    <w:p w:rsidR="00E2781C" w:rsidRDefault="00514FC6" w:rsidP="001C4C88">
      <w:pPr>
        <w:suppressAutoHyphens w:val="0"/>
        <w:autoSpaceDE w:val="0"/>
        <w:autoSpaceDN w:val="0"/>
        <w:adjustRightInd w:val="0"/>
        <w:spacing w:after="0" w:line="240" w:lineRule="auto"/>
        <w:jc w:val="both"/>
        <w:rPr>
          <w:rFonts w:eastAsia="Times New Roman" w:cs="Calibri"/>
          <w:lang w:eastAsia="es-AR"/>
        </w:rPr>
      </w:pPr>
      <w:r w:rsidRPr="00514FC6">
        <w:rPr>
          <w:rFonts w:ascii="Calibri-Bold" w:eastAsia="Times New Roman" w:hAnsi="Calibri-Bold" w:cs="Calibri-Bold"/>
          <w:b/>
          <w:bCs/>
          <w:u w:val="single"/>
          <w:lang w:eastAsia="es-AR"/>
        </w:rPr>
        <w:t xml:space="preserve">ARTÍCULO </w:t>
      </w:r>
      <w:r w:rsidR="001C4C88" w:rsidRPr="001C4C88">
        <w:rPr>
          <w:rFonts w:ascii="Calibri-Bold" w:eastAsia="Times New Roman" w:hAnsi="Calibri-Bold" w:cs="Calibri-Bold"/>
          <w:b/>
          <w:bCs/>
          <w:u w:val="single"/>
          <w:lang w:eastAsia="es-AR"/>
        </w:rPr>
        <w:t>1</w:t>
      </w:r>
      <w:r w:rsidR="00E2781C" w:rsidRPr="001C4C88">
        <w:rPr>
          <w:rFonts w:ascii="Calibri-Bold" w:eastAsia="Times New Roman" w:hAnsi="Calibri-Bold" w:cs="Calibri-Bold"/>
          <w:b/>
          <w:bCs/>
          <w:u w:val="single"/>
          <w:lang w:eastAsia="es-AR"/>
        </w:rPr>
        <w:t>:</w:t>
      </w:r>
      <w:r w:rsidR="00E2781C">
        <w:rPr>
          <w:rFonts w:ascii="Calibri-Bold" w:eastAsia="Times New Roman" w:hAnsi="Calibri-Bold" w:cs="Calibri-Bold"/>
          <w:b/>
          <w:bCs/>
          <w:lang w:eastAsia="es-AR"/>
        </w:rPr>
        <w:t xml:space="preserve"> </w:t>
      </w:r>
      <w:r w:rsidR="00E2781C">
        <w:rPr>
          <w:rFonts w:eastAsia="Times New Roman" w:cs="Calibri"/>
          <w:lang w:eastAsia="es-AR"/>
        </w:rPr>
        <w:t>Crease en el ámbito de la Dirección de Ambiente y Energía del Departamento de Godoy Cruz el</w:t>
      </w:r>
      <w:r w:rsidR="001C4C88">
        <w:rPr>
          <w:rFonts w:eastAsia="Times New Roman" w:cs="Calibri"/>
          <w:lang w:eastAsia="es-AR"/>
        </w:rPr>
        <w:t xml:space="preserve"> </w:t>
      </w:r>
      <w:r w:rsidR="00E2781C">
        <w:rPr>
          <w:rFonts w:eastAsia="Times New Roman" w:cs="Calibri"/>
          <w:lang w:eastAsia="es-AR"/>
        </w:rPr>
        <w:t>“Mapa Energét</w:t>
      </w:r>
      <w:r w:rsidR="001C4C88">
        <w:rPr>
          <w:rFonts w:eastAsia="Times New Roman" w:cs="Calibri"/>
          <w:lang w:eastAsia="es-AR"/>
        </w:rPr>
        <w:t>i</w:t>
      </w:r>
      <w:r w:rsidR="00E2781C">
        <w:rPr>
          <w:rFonts w:eastAsia="Times New Roman" w:cs="Calibri"/>
          <w:lang w:eastAsia="es-AR"/>
        </w:rPr>
        <w:t>co de Godoy Cruz”</w:t>
      </w:r>
      <w:r w:rsidR="001C4C88">
        <w:rPr>
          <w:rFonts w:eastAsia="Times New Roman" w:cs="Calibri"/>
          <w:lang w:eastAsia="es-AR"/>
        </w:rPr>
        <w:t>.</w:t>
      </w:r>
    </w:p>
    <w:p w:rsidR="001C4C88" w:rsidRDefault="001C4C88" w:rsidP="001C4C88">
      <w:pPr>
        <w:suppressAutoHyphens w:val="0"/>
        <w:autoSpaceDE w:val="0"/>
        <w:autoSpaceDN w:val="0"/>
        <w:adjustRightInd w:val="0"/>
        <w:spacing w:after="0" w:line="240" w:lineRule="auto"/>
        <w:jc w:val="both"/>
        <w:rPr>
          <w:rFonts w:eastAsia="Times New Roman" w:cs="Calibri"/>
          <w:lang w:eastAsia="es-AR"/>
        </w:rPr>
      </w:pPr>
    </w:p>
    <w:p w:rsidR="00E2781C" w:rsidRDefault="00514FC6" w:rsidP="00E2781C">
      <w:pPr>
        <w:suppressAutoHyphens w:val="0"/>
        <w:autoSpaceDE w:val="0"/>
        <w:autoSpaceDN w:val="0"/>
        <w:adjustRightInd w:val="0"/>
        <w:spacing w:after="0" w:line="240" w:lineRule="auto"/>
        <w:rPr>
          <w:rFonts w:eastAsia="Times New Roman" w:cs="Calibri"/>
          <w:lang w:eastAsia="es-AR"/>
        </w:rPr>
      </w:pPr>
      <w:r w:rsidRPr="001C4C88">
        <w:rPr>
          <w:rFonts w:ascii="Calibri-Bold" w:eastAsia="Times New Roman" w:hAnsi="Calibri-Bold" w:cs="Calibri-Bold"/>
          <w:b/>
          <w:bCs/>
          <w:u w:val="single"/>
          <w:lang w:eastAsia="es-AR"/>
        </w:rPr>
        <w:t>A</w:t>
      </w:r>
      <w:r>
        <w:rPr>
          <w:rFonts w:ascii="Calibri-Bold" w:eastAsia="Times New Roman" w:hAnsi="Calibri-Bold" w:cs="Calibri-Bold"/>
          <w:b/>
          <w:bCs/>
          <w:u w:val="single"/>
          <w:lang w:eastAsia="es-AR"/>
        </w:rPr>
        <w:t>RTÍCULO</w:t>
      </w:r>
      <w:r w:rsidR="00E2781C" w:rsidRPr="001C4C88">
        <w:rPr>
          <w:rFonts w:ascii="Calibri-Bold" w:eastAsia="Times New Roman" w:hAnsi="Calibri-Bold" w:cs="Calibri-Bold"/>
          <w:b/>
          <w:bCs/>
          <w:u w:val="single"/>
          <w:lang w:eastAsia="es-AR"/>
        </w:rPr>
        <w:t xml:space="preserve"> 2:</w:t>
      </w:r>
      <w:r w:rsidR="00E2781C" w:rsidRPr="001C4C88">
        <w:rPr>
          <w:rFonts w:eastAsia="Times New Roman" w:cs="Calibri"/>
          <w:lang w:eastAsia="es-AR"/>
        </w:rPr>
        <w:t xml:space="preserve"> </w:t>
      </w:r>
      <w:r w:rsidR="00E2781C">
        <w:rPr>
          <w:rFonts w:eastAsia="Times New Roman" w:cs="Calibri"/>
          <w:lang w:eastAsia="es-AR"/>
        </w:rPr>
        <w:t>El objet</w:t>
      </w:r>
      <w:r w:rsidR="001C4C88">
        <w:rPr>
          <w:rFonts w:eastAsia="Times New Roman" w:cs="Calibri"/>
          <w:lang w:eastAsia="es-AR"/>
        </w:rPr>
        <w:t>i</w:t>
      </w:r>
      <w:r>
        <w:rPr>
          <w:rFonts w:eastAsia="Times New Roman" w:cs="Calibri"/>
          <w:lang w:eastAsia="es-AR"/>
        </w:rPr>
        <w:t>vo general del Mapa es r</w:t>
      </w:r>
      <w:r w:rsidR="00E2781C">
        <w:rPr>
          <w:rFonts w:eastAsia="Times New Roman" w:cs="Calibri"/>
          <w:lang w:eastAsia="es-AR"/>
        </w:rPr>
        <w:t xml:space="preserve">egistrar territorialmente </w:t>
      </w:r>
      <w:proofErr w:type="spellStart"/>
      <w:r w:rsidR="00E2781C">
        <w:rPr>
          <w:rFonts w:eastAsia="Times New Roman" w:cs="Calibri"/>
          <w:lang w:eastAsia="es-AR"/>
        </w:rPr>
        <w:t>termotanques</w:t>
      </w:r>
      <w:proofErr w:type="spellEnd"/>
      <w:r w:rsidR="00E2781C">
        <w:rPr>
          <w:rFonts w:eastAsia="Times New Roman" w:cs="Calibri"/>
          <w:lang w:eastAsia="es-AR"/>
        </w:rPr>
        <w:t xml:space="preserve"> solares y equipos</w:t>
      </w:r>
      <w:r w:rsidR="001C4C88">
        <w:rPr>
          <w:rFonts w:eastAsia="Times New Roman" w:cs="Calibri"/>
          <w:lang w:eastAsia="es-AR"/>
        </w:rPr>
        <w:t xml:space="preserve"> </w:t>
      </w:r>
      <w:r w:rsidR="00E2781C">
        <w:rPr>
          <w:rFonts w:eastAsia="Times New Roman" w:cs="Calibri"/>
          <w:lang w:eastAsia="es-AR"/>
        </w:rPr>
        <w:t>fotovolt</w:t>
      </w:r>
      <w:r w:rsidR="00796FD7">
        <w:rPr>
          <w:rFonts w:eastAsia="Times New Roman" w:cs="Calibri"/>
          <w:lang w:eastAsia="es-AR"/>
        </w:rPr>
        <w:t>a</w:t>
      </w:r>
      <w:r w:rsidR="00E2781C">
        <w:rPr>
          <w:rFonts w:eastAsia="Times New Roman" w:cs="Calibri"/>
          <w:lang w:eastAsia="es-AR"/>
        </w:rPr>
        <w:t xml:space="preserve">icos instalados en el territorio </w:t>
      </w:r>
      <w:r w:rsidR="00796FD7">
        <w:rPr>
          <w:rFonts w:eastAsia="Times New Roman" w:cs="Calibri"/>
          <w:lang w:eastAsia="es-AR"/>
        </w:rPr>
        <w:t>D</w:t>
      </w:r>
      <w:r w:rsidR="00E2781C">
        <w:rPr>
          <w:rFonts w:eastAsia="Times New Roman" w:cs="Calibri"/>
          <w:lang w:eastAsia="es-AR"/>
        </w:rPr>
        <w:t>epartamental.</w:t>
      </w:r>
    </w:p>
    <w:p w:rsidR="001C4C88" w:rsidRDefault="001C4C88" w:rsidP="00E2781C">
      <w:pPr>
        <w:suppressAutoHyphens w:val="0"/>
        <w:autoSpaceDE w:val="0"/>
        <w:autoSpaceDN w:val="0"/>
        <w:adjustRightInd w:val="0"/>
        <w:spacing w:after="0" w:line="240" w:lineRule="auto"/>
        <w:rPr>
          <w:rFonts w:eastAsia="Times New Roman" w:cs="Calibri"/>
          <w:lang w:eastAsia="es-AR"/>
        </w:rPr>
      </w:pPr>
    </w:p>
    <w:p w:rsidR="00E2781C" w:rsidRDefault="00514FC6" w:rsidP="00E2781C">
      <w:pPr>
        <w:suppressAutoHyphens w:val="0"/>
        <w:autoSpaceDE w:val="0"/>
        <w:autoSpaceDN w:val="0"/>
        <w:adjustRightInd w:val="0"/>
        <w:spacing w:after="0" w:line="240" w:lineRule="auto"/>
        <w:rPr>
          <w:rFonts w:eastAsia="Times New Roman" w:cs="Calibri"/>
          <w:lang w:eastAsia="es-AR"/>
        </w:rPr>
      </w:pPr>
      <w:r w:rsidRPr="00514FC6">
        <w:rPr>
          <w:rFonts w:ascii="Calibri-Bold" w:eastAsia="Times New Roman" w:hAnsi="Calibri-Bold" w:cs="Calibri-Bold"/>
          <w:b/>
          <w:bCs/>
          <w:u w:val="single"/>
          <w:lang w:eastAsia="es-AR"/>
        </w:rPr>
        <w:t xml:space="preserve">ARTÍCULO </w:t>
      </w:r>
      <w:r w:rsidR="00E2781C" w:rsidRPr="001C4C88">
        <w:rPr>
          <w:rFonts w:ascii="Calibri-Bold" w:eastAsia="Times New Roman" w:hAnsi="Calibri-Bold" w:cs="Calibri-Bold"/>
          <w:b/>
          <w:bCs/>
          <w:u w:val="single"/>
          <w:lang w:eastAsia="es-AR"/>
        </w:rPr>
        <w:t>3:</w:t>
      </w:r>
      <w:r w:rsidR="00E2781C">
        <w:rPr>
          <w:rFonts w:ascii="Calibri-Bold" w:eastAsia="Times New Roman" w:hAnsi="Calibri-Bold" w:cs="Calibri-Bold"/>
          <w:b/>
          <w:bCs/>
          <w:lang w:eastAsia="es-AR"/>
        </w:rPr>
        <w:t xml:space="preserve"> </w:t>
      </w:r>
      <w:r>
        <w:rPr>
          <w:rFonts w:ascii="Calibri-Bold" w:eastAsia="Times New Roman" w:hAnsi="Calibri-Bold" w:cs="Calibri-Bold"/>
          <w:bCs/>
          <w:lang w:eastAsia="es-AR"/>
        </w:rPr>
        <w:t xml:space="preserve">El Mapa Energético de Godoy Cruz tendrá como </w:t>
      </w:r>
      <w:r w:rsidR="00E2781C">
        <w:rPr>
          <w:rFonts w:eastAsia="Times New Roman" w:cs="Calibri"/>
          <w:lang w:eastAsia="es-AR"/>
        </w:rPr>
        <w:t>objet</w:t>
      </w:r>
      <w:r w:rsidR="001C4C88">
        <w:rPr>
          <w:rFonts w:eastAsia="Times New Roman" w:cs="Calibri"/>
          <w:lang w:eastAsia="es-AR"/>
        </w:rPr>
        <w:t>i</w:t>
      </w:r>
      <w:r w:rsidR="00E2781C">
        <w:rPr>
          <w:rFonts w:eastAsia="Times New Roman" w:cs="Calibri"/>
          <w:lang w:eastAsia="es-AR"/>
        </w:rPr>
        <w:t>vos específ</w:t>
      </w:r>
      <w:r w:rsidR="001C4C88">
        <w:rPr>
          <w:rFonts w:eastAsia="Times New Roman" w:cs="Calibri"/>
          <w:lang w:eastAsia="es-AR"/>
        </w:rPr>
        <w:t>i</w:t>
      </w:r>
      <w:r>
        <w:rPr>
          <w:rFonts w:eastAsia="Times New Roman" w:cs="Calibri"/>
          <w:lang w:eastAsia="es-AR"/>
        </w:rPr>
        <w:t>cos:</w:t>
      </w:r>
    </w:p>
    <w:p w:rsidR="001C4C88" w:rsidRDefault="001C4C88" w:rsidP="00E2781C">
      <w:pPr>
        <w:suppressAutoHyphens w:val="0"/>
        <w:autoSpaceDE w:val="0"/>
        <w:autoSpaceDN w:val="0"/>
        <w:adjustRightInd w:val="0"/>
        <w:spacing w:after="0" w:line="240" w:lineRule="auto"/>
        <w:rPr>
          <w:rFonts w:eastAsia="Times New Roman" w:cs="Calibri"/>
          <w:lang w:eastAsia="es-AR"/>
        </w:rPr>
      </w:pPr>
    </w:p>
    <w:p w:rsidR="00E2781C" w:rsidRPr="001C4C88" w:rsidRDefault="00E2781C" w:rsidP="00E01A12">
      <w:pPr>
        <w:pStyle w:val="Prrafodelista"/>
        <w:numPr>
          <w:ilvl w:val="0"/>
          <w:numId w:val="5"/>
        </w:numPr>
        <w:suppressAutoHyphens w:val="0"/>
        <w:autoSpaceDE w:val="0"/>
        <w:autoSpaceDN w:val="0"/>
        <w:adjustRightInd w:val="0"/>
        <w:spacing w:after="0" w:line="240" w:lineRule="auto"/>
        <w:jc w:val="both"/>
        <w:rPr>
          <w:rFonts w:eastAsia="Times New Roman" w:cs="Calibri"/>
          <w:lang w:eastAsia="es-AR"/>
        </w:rPr>
      </w:pPr>
      <w:r w:rsidRPr="001C4C88">
        <w:rPr>
          <w:rFonts w:eastAsia="Times New Roman" w:cs="Calibri"/>
          <w:lang w:eastAsia="es-AR"/>
        </w:rPr>
        <w:t>Localizar geográf</w:t>
      </w:r>
      <w:r w:rsidR="001C4C88" w:rsidRPr="001C4C88">
        <w:rPr>
          <w:rFonts w:eastAsia="Times New Roman" w:cs="Calibri"/>
          <w:lang w:eastAsia="es-AR"/>
        </w:rPr>
        <w:t>i</w:t>
      </w:r>
      <w:r w:rsidRPr="001C4C88">
        <w:rPr>
          <w:rFonts w:eastAsia="Times New Roman" w:cs="Calibri"/>
          <w:lang w:eastAsia="es-AR"/>
        </w:rPr>
        <w:t xml:space="preserve">camente todos los equipos que se instalen en el territorio del </w:t>
      </w:r>
      <w:r w:rsidR="001C4C88" w:rsidRPr="001C4C88">
        <w:rPr>
          <w:rFonts w:eastAsia="Times New Roman" w:cs="Calibri"/>
          <w:lang w:eastAsia="es-AR"/>
        </w:rPr>
        <w:t>D</w:t>
      </w:r>
      <w:r w:rsidRPr="001C4C88">
        <w:rPr>
          <w:rFonts w:eastAsia="Times New Roman" w:cs="Calibri"/>
          <w:lang w:eastAsia="es-AR"/>
        </w:rPr>
        <w:t>epartamento</w:t>
      </w:r>
      <w:r w:rsidR="001C4C88" w:rsidRPr="001C4C88">
        <w:rPr>
          <w:rFonts w:eastAsia="Times New Roman" w:cs="Calibri"/>
          <w:lang w:eastAsia="es-AR"/>
        </w:rPr>
        <w:t>.</w:t>
      </w:r>
    </w:p>
    <w:p w:rsidR="00E2781C" w:rsidRPr="001C4C88" w:rsidRDefault="00E2781C" w:rsidP="00E01A12">
      <w:pPr>
        <w:pStyle w:val="Prrafodelista"/>
        <w:numPr>
          <w:ilvl w:val="0"/>
          <w:numId w:val="5"/>
        </w:numPr>
        <w:suppressAutoHyphens w:val="0"/>
        <w:autoSpaceDE w:val="0"/>
        <w:autoSpaceDN w:val="0"/>
        <w:adjustRightInd w:val="0"/>
        <w:spacing w:after="0" w:line="240" w:lineRule="auto"/>
        <w:jc w:val="both"/>
        <w:rPr>
          <w:rFonts w:eastAsia="Times New Roman" w:cs="Calibri"/>
          <w:lang w:eastAsia="es-AR"/>
        </w:rPr>
      </w:pPr>
      <w:r w:rsidRPr="001C4C88">
        <w:rPr>
          <w:rFonts w:eastAsia="Times New Roman" w:cs="Calibri"/>
          <w:lang w:eastAsia="es-AR"/>
        </w:rPr>
        <w:t>Ident</w:t>
      </w:r>
      <w:r w:rsidR="001C4C88" w:rsidRPr="001C4C88">
        <w:rPr>
          <w:rFonts w:eastAsia="Times New Roman" w:cs="Calibri"/>
          <w:lang w:eastAsia="es-AR"/>
        </w:rPr>
        <w:t>i</w:t>
      </w:r>
      <w:r w:rsidRPr="001C4C88">
        <w:rPr>
          <w:rFonts w:eastAsia="Times New Roman" w:cs="Calibri"/>
          <w:lang w:eastAsia="es-AR"/>
        </w:rPr>
        <w:t>f</w:t>
      </w:r>
      <w:r w:rsidR="001C4C88" w:rsidRPr="001C4C88">
        <w:rPr>
          <w:rFonts w:eastAsia="Times New Roman" w:cs="Calibri"/>
          <w:lang w:eastAsia="es-AR"/>
        </w:rPr>
        <w:t>i</w:t>
      </w:r>
      <w:r w:rsidRPr="001C4C88">
        <w:rPr>
          <w:rFonts w:eastAsia="Times New Roman" w:cs="Calibri"/>
          <w:lang w:eastAsia="es-AR"/>
        </w:rPr>
        <w:t>car qu</w:t>
      </w:r>
      <w:r w:rsidR="00514FC6">
        <w:rPr>
          <w:rFonts w:eastAsia="Times New Roman" w:cs="Calibri"/>
          <w:lang w:eastAsia="es-AR"/>
        </w:rPr>
        <w:t>é</w:t>
      </w:r>
      <w:r w:rsidRPr="001C4C88">
        <w:rPr>
          <w:rFonts w:eastAsia="Times New Roman" w:cs="Calibri"/>
          <w:lang w:eastAsia="es-AR"/>
        </w:rPr>
        <w:t xml:space="preserve"> zonas son más permeables a adquirir equipos generadores de energía</w:t>
      </w:r>
      <w:r w:rsidR="001C4C88" w:rsidRPr="001C4C88">
        <w:rPr>
          <w:rFonts w:eastAsia="Times New Roman" w:cs="Calibri"/>
          <w:lang w:eastAsia="es-AR"/>
        </w:rPr>
        <w:t xml:space="preserve"> </w:t>
      </w:r>
      <w:r w:rsidRPr="001C4C88">
        <w:rPr>
          <w:rFonts w:eastAsia="Times New Roman" w:cs="Calibri"/>
          <w:lang w:eastAsia="es-AR"/>
        </w:rPr>
        <w:t>renovable</w:t>
      </w:r>
      <w:r w:rsidR="001C4C88" w:rsidRPr="001C4C88">
        <w:rPr>
          <w:rFonts w:eastAsia="Times New Roman" w:cs="Calibri"/>
          <w:lang w:eastAsia="es-AR"/>
        </w:rPr>
        <w:t>.</w:t>
      </w:r>
    </w:p>
    <w:p w:rsidR="00E2781C" w:rsidRPr="001C4C88" w:rsidRDefault="00E2781C" w:rsidP="00E01A12">
      <w:pPr>
        <w:pStyle w:val="Prrafodelista"/>
        <w:numPr>
          <w:ilvl w:val="0"/>
          <w:numId w:val="5"/>
        </w:numPr>
        <w:suppressAutoHyphens w:val="0"/>
        <w:autoSpaceDE w:val="0"/>
        <w:autoSpaceDN w:val="0"/>
        <w:adjustRightInd w:val="0"/>
        <w:spacing w:after="0" w:line="240" w:lineRule="auto"/>
        <w:jc w:val="both"/>
        <w:rPr>
          <w:rFonts w:eastAsia="Times New Roman" w:cs="Calibri"/>
          <w:lang w:eastAsia="es-AR"/>
        </w:rPr>
      </w:pPr>
      <w:r w:rsidRPr="001C4C88">
        <w:rPr>
          <w:rFonts w:eastAsia="Times New Roman" w:cs="Calibri"/>
          <w:lang w:eastAsia="es-AR"/>
        </w:rPr>
        <w:t>Contabilizar la cant</w:t>
      </w:r>
      <w:r w:rsidR="001C4C88" w:rsidRPr="001C4C88">
        <w:rPr>
          <w:rFonts w:eastAsia="Times New Roman" w:cs="Calibri"/>
          <w:lang w:eastAsia="es-AR"/>
        </w:rPr>
        <w:t>i</w:t>
      </w:r>
      <w:r w:rsidRPr="001C4C88">
        <w:rPr>
          <w:rFonts w:eastAsia="Times New Roman" w:cs="Calibri"/>
          <w:lang w:eastAsia="es-AR"/>
        </w:rPr>
        <w:t>dad de vat</w:t>
      </w:r>
      <w:r w:rsidR="001C4C88" w:rsidRPr="001C4C88">
        <w:rPr>
          <w:rFonts w:eastAsia="Times New Roman" w:cs="Calibri"/>
          <w:lang w:eastAsia="es-AR"/>
        </w:rPr>
        <w:t>i</w:t>
      </w:r>
      <w:r w:rsidRPr="001C4C88">
        <w:rPr>
          <w:rFonts w:eastAsia="Times New Roman" w:cs="Calibri"/>
          <w:lang w:eastAsia="es-AR"/>
        </w:rPr>
        <w:t xml:space="preserve">os que genera el </w:t>
      </w:r>
      <w:r w:rsidR="001C4C88" w:rsidRPr="001C4C88">
        <w:rPr>
          <w:rFonts w:eastAsia="Times New Roman" w:cs="Calibri"/>
          <w:lang w:eastAsia="es-AR"/>
        </w:rPr>
        <w:t>D</w:t>
      </w:r>
      <w:r w:rsidRPr="001C4C88">
        <w:rPr>
          <w:rFonts w:eastAsia="Times New Roman" w:cs="Calibri"/>
          <w:lang w:eastAsia="es-AR"/>
        </w:rPr>
        <w:t>epartamento</w:t>
      </w:r>
      <w:r w:rsidR="001C4C88" w:rsidRPr="001C4C88">
        <w:rPr>
          <w:rFonts w:eastAsia="Times New Roman" w:cs="Calibri"/>
          <w:lang w:eastAsia="es-AR"/>
        </w:rPr>
        <w:t>.</w:t>
      </w:r>
    </w:p>
    <w:p w:rsidR="00E2781C" w:rsidRPr="001C4C88" w:rsidRDefault="00E2781C" w:rsidP="00E01A12">
      <w:pPr>
        <w:pStyle w:val="Prrafodelista"/>
        <w:numPr>
          <w:ilvl w:val="0"/>
          <w:numId w:val="5"/>
        </w:numPr>
        <w:suppressAutoHyphens w:val="0"/>
        <w:autoSpaceDE w:val="0"/>
        <w:autoSpaceDN w:val="0"/>
        <w:adjustRightInd w:val="0"/>
        <w:spacing w:after="0" w:line="240" w:lineRule="auto"/>
        <w:jc w:val="both"/>
        <w:rPr>
          <w:rFonts w:eastAsia="Times New Roman" w:cs="Calibri"/>
          <w:lang w:eastAsia="es-AR"/>
        </w:rPr>
      </w:pPr>
      <w:r w:rsidRPr="001C4C88">
        <w:rPr>
          <w:rFonts w:eastAsia="Times New Roman" w:cs="Calibri"/>
          <w:lang w:eastAsia="es-AR"/>
        </w:rPr>
        <w:t>Calcular la cant</w:t>
      </w:r>
      <w:r w:rsidR="001C4C88" w:rsidRPr="001C4C88">
        <w:rPr>
          <w:rFonts w:eastAsia="Times New Roman" w:cs="Calibri"/>
          <w:lang w:eastAsia="es-AR"/>
        </w:rPr>
        <w:t>i</w:t>
      </w:r>
      <w:r w:rsidRPr="001C4C88">
        <w:rPr>
          <w:rFonts w:eastAsia="Times New Roman" w:cs="Calibri"/>
          <w:lang w:eastAsia="es-AR"/>
        </w:rPr>
        <w:t>dad de ahorro energét</w:t>
      </w:r>
      <w:r w:rsidR="001C4C88" w:rsidRPr="001C4C88">
        <w:rPr>
          <w:rFonts w:eastAsia="Times New Roman" w:cs="Calibri"/>
          <w:lang w:eastAsia="es-AR"/>
        </w:rPr>
        <w:t>i</w:t>
      </w:r>
      <w:r w:rsidRPr="001C4C88">
        <w:rPr>
          <w:rFonts w:eastAsia="Times New Roman" w:cs="Calibri"/>
          <w:lang w:eastAsia="es-AR"/>
        </w:rPr>
        <w:t>co</w:t>
      </w:r>
      <w:r w:rsidR="001C4C88" w:rsidRPr="001C4C88">
        <w:rPr>
          <w:rFonts w:eastAsia="Times New Roman" w:cs="Calibri"/>
          <w:lang w:eastAsia="es-AR"/>
        </w:rPr>
        <w:t>.</w:t>
      </w:r>
    </w:p>
    <w:p w:rsidR="00E2781C" w:rsidRPr="001C4C88" w:rsidRDefault="00E2781C" w:rsidP="00E01A12">
      <w:pPr>
        <w:pStyle w:val="Prrafodelista"/>
        <w:numPr>
          <w:ilvl w:val="0"/>
          <w:numId w:val="5"/>
        </w:numPr>
        <w:suppressAutoHyphens w:val="0"/>
        <w:autoSpaceDE w:val="0"/>
        <w:autoSpaceDN w:val="0"/>
        <w:adjustRightInd w:val="0"/>
        <w:spacing w:after="0" w:line="240" w:lineRule="auto"/>
        <w:jc w:val="both"/>
        <w:rPr>
          <w:rFonts w:eastAsia="Times New Roman" w:cs="Calibri"/>
          <w:lang w:eastAsia="es-AR"/>
        </w:rPr>
      </w:pPr>
      <w:r w:rsidRPr="001C4C88">
        <w:rPr>
          <w:rFonts w:eastAsia="Times New Roman" w:cs="Calibri"/>
          <w:lang w:eastAsia="es-AR"/>
        </w:rPr>
        <w:t>Calcular ahorro en emisión de gases efecto invernadero (</w:t>
      </w:r>
      <w:r w:rsidR="00FA7169" w:rsidRPr="001C4C88">
        <w:rPr>
          <w:rFonts w:eastAsia="Times New Roman" w:cs="Calibri"/>
          <w:lang w:eastAsia="es-AR"/>
        </w:rPr>
        <w:t>CO2</w:t>
      </w:r>
      <w:r w:rsidRPr="001C4C88">
        <w:rPr>
          <w:rFonts w:eastAsia="Times New Roman" w:cs="Calibri"/>
          <w:lang w:eastAsia="es-AR"/>
        </w:rPr>
        <w:t>)</w:t>
      </w:r>
      <w:r w:rsidR="001C4C88" w:rsidRPr="001C4C88">
        <w:rPr>
          <w:rFonts w:eastAsia="Times New Roman" w:cs="Calibri"/>
          <w:lang w:eastAsia="es-AR"/>
        </w:rPr>
        <w:t>.</w:t>
      </w:r>
    </w:p>
    <w:p w:rsidR="00E2781C" w:rsidRPr="001C4C88" w:rsidRDefault="00E2781C" w:rsidP="00E01A12">
      <w:pPr>
        <w:pStyle w:val="Prrafodelista"/>
        <w:numPr>
          <w:ilvl w:val="0"/>
          <w:numId w:val="5"/>
        </w:numPr>
        <w:suppressAutoHyphens w:val="0"/>
        <w:autoSpaceDE w:val="0"/>
        <w:autoSpaceDN w:val="0"/>
        <w:adjustRightInd w:val="0"/>
        <w:spacing w:after="0" w:line="240" w:lineRule="auto"/>
        <w:jc w:val="both"/>
        <w:rPr>
          <w:rFonts w:eastAsia="Times New Roman" w:cs="Calibri"/>
          <w:lang w:eastAsia="es-AR"/>
        </w:rPr>
      </w:pPr>
      <w:r w:rsidRPr="001C4C88">
        <w:rPr>
          <w:rFonts w:eastAsia="Times New Roman" w:cs="Calibri"/>
          <w:lang w:eastAsia="es-AR"/>
        </w:rPr>
        <w:t>Evaluar si las diferentes iniciat</w:t>
      </w:r>
      <w:r w:rsidR="001C4C88" w:rsidRPr="001C4C88">
        <w:rPr>
          <w:rFonts w:eastAsia="Times New Roman" w:cs="Calibri"/>
          <w:lang w:eastAsia="es-AR"/>
        </w:rPr>
        <w:t>i</w:t>
      </w:r>
      <w:r w:rsidRPr="001C4C88">
        <w:rPr>
          <w:rFonts w:eastAsia="Times New Roman" w:cs="Calibri"/>
          <w:lang w:eastAsia="es-AR"/>
        </w:rPr>
        <w:t>vas gubernamentales contribuyen a incrementar la ut</w:t>
      </w:r>
      <w:r w:rsidR="001C4C88" w:rsidRPr="001C4C88">
        <w:rPr>
          <w:rFonts w:eastAsia="Times New Roman" w:cs="Calibri"/>
          <w:lang w:eastAsia="es-AR"/>
        </w:rPr>
        <w:t>i</w:t>
      </w:r>
      <w:r w:rsidRPr="001C4C88">
        <w:rPr>
          <w:rFonts w:eastAsia="Times New Roman" w:cs="Calibri"/>
          <w:lang w:eastAsia="es-AR"/>
        </w:rPr>
        <w:t>lización de calefones solares</w:t>
      </w:r>
      <w:r w:rsidR="001C4C88" w:rsidRPr="001C4C88">
        <w:rPr>
          <w:rFonts w:eastAsia="Times New Roman" w:cs="Calibri"/>
          <w:lang w:eastAsia="es-AR"/>
        </w:rPr>
        <w:t xml:space="preserve"> </w:t>
      </w:r>
      <w:r w:rsidRPr="001C4C88">
        <w:rPr>
          <w:rFonts w:eastAsia="Times New Roman" w:cs="Calibri"/>
          <w:lang w:eastAsia="es-AR"/>
        </w:rPr>
        <w:t>o paneles fotovoltaicos.</w:t>
      </w:r>
    </w:p>
    <w:p w:rsidR="001C4C88" w:rsidRDefault="001C4C88" w:rsidP="00E2781C">
      <w:pPr>
        <w:suppressAutoHyphens w:val="0"/>
        <w:autoSpaceDE w:val="0"/>
        <w:autoSpaceDN w:val="0"/>
        <w:adjustRightInd w:val="0"/>
        <w:spacing w:after="0" w:line="240" w:lineRule="auto"/>
        <w:rPr>
          <w:rFonts w:eastAsia="Times New Roman" w:cs="Calibri"/>
          <w:lang w:eastAsia="es-AR"/>
        </w:rPr>
      </w:pPr>
    </w:p>
    <w:p w:rsidR="001C4C88" w:rsidRDefault="001C4C88" w:rsidP="00E2781C">
      <w:pPr>
        <w:suppressAutoHyphens w:val="0"/>
        <w:autoSpaceDE w:val="0"/>
        <w:autoSpaceDN w:val="0"/>
        <w:adjustRightInd w:val="0"/>
        <w:spacing w:after="0" w:line="240" w:lineRule="auto"/>
        <w:rPr>
          <w:rFonts w:eastAsia="Times New Roman" w:cs="Calibri"/>
          <w:lang w:eastAsia="es-AR"/>
        </w:rPr>
      </w:pPr>
    </w:p>
    <w:p w:rsidR="001C4C88" w:rsidRDefault="001C4C88" w:rsidP="001C4C88">
      <w:pPr>
        <w:suppressAutoHyphens w:val="0"/>
        <w:autoSpaceDE w:val="0"/>
        <w:autoSpaceDN w:val="0"/>
        <w:adjustRightInd w:val="0"/>
        <w:spacing w:after="0" w:line="240" w:lineRule="auto"/>
        <w:jc w:val="right"/>
        <w:rPr>
          <w:rFonts w:eastAsia="Times New Roman" w:cs="Calibri"/>
          <w:b/>
          <w:u w:val="single"/>
          <w:lang w:eastAsia="es-AR"/>
        </w:rPr>
      </w:pPr>
      <w:r>
        <w:rPr>
          <w:rFonts w:eastAsia="Times New Roman" w:cs="Calibri"/>
          <w:b/>
          <w:u w:val="single"/>
          <w:lang w:eastAsia="es-AR"/>
        </w:rPr>
        <w:t>HOJA Nº 02</w:t>
      </w:r>
    </w:p>
    <w:p w:rsidR="001C4C88" w:rsidRPr="001C4C88" w:rsidRDefault="001C4C88" w:rsidP="001C4C88">
      <w:pPr>
        <w:suppressAutoHyphens w:val="0"/>
        <w:autoSpaceDE w:val="0"/>
        <w:autoSpaceDN w:val="0"/>
        <w:adjustRightInd w:val="0"/>
        <w:spacing w:after="0" w:line="240" w:lineRule="auto"/>
        <w:jc w:val="right"/>
        <w:rPr>
          <w:rFonts w:eastAsia="Times New Roman" w:cs="Calibri"/>
          <w:b/>
          <w:u w:val="single"/>
          <w:lang w:eastAsia="es-AR"/>
        </w:rPr>
      </w:pPr>
      <w:r>
        <w:rPr>
          <w:rFonts w:eastAsia="Times New Roman" w:cs="Calibri"/>
          <w:b/>
          <w:u w:val="single"/>
          <w:lang w:eastAsia="es-AR"/>
        </w:rPr>
        <w:t xml:space="preserve">ORDENANZA Nº </w:t>
      </w:r>
      <w:r w:rsidR="00E01A12">
        <w:rPr>
          <w:rFonts w:eastAsia="Times New Roman" w:cs="Calibri"/>
          <w:b/>
          <w:u w:val="single"/>
          <w:lang w:eastAsia="es-AR"/>
        </w:rPr>
        <w:t>6907</w:t>
      </w:r>
      <w:r>
        <w:rPr>
          <w:rFonts w:eastAsia="Times New Roman" w:cs="Calibri"/>
          <w:b/>
          <w:u w:val="single"/>
          <w:lang w:eastAsia="es-AR"/>
        </w:rPr>
        <w:t>/19</w:t>
      </w:r>
    </w:p>
    <w:p w:rsidR="001C4C88" w:rsidRDefault="001C4C88" w:rsidP="00E2781C">
      <w:pPr>
        <w:suppressAutoHyphens w:val="0"/>
        <w:autoSpaceDE w:val="0"/>
        <w:autoSpaceDN w:val="0"/>
        <w:adjustRightInd w:val="0"/>
        <w:spacing w:after="0" w:line="240" w:lineRule="auto"/>
        <w:rPr>
          <w:rFonts w:eastAsia="Times New Roman" w:cs="Calibri"/>
          <w:lang w:eastAsia="es-AR"/>
        </w:rPr>
      </w:pPr>
    </w:p>
    <w:p w:rsidR="001C4C88" w:rsidRDefault="001C4C88" w:rsidP="00E2781C">
      <w:pPr>
        <w:suppressAutoHyphens w:val="0"/>
        <w:autoSpaceDE w:val="0"/>
        <w:autoSpaceDN w:val="0"/>
        <w:adjustRightInd w:val="0"/>
        <w:spacing w:after="0" w:line="240" w:lineRule="auto"/>
        <w:rPr>
          <w:rFonts w:eastAsia="Times New Roman" w:cs="Calibri"/>
          <w:lang w:eastAsia="es-AR"/>
        </w:rPr>
      </w:pPr>
    </w:p>
    <w:p w:rsidR="00E2781C" w:rsidRDefault="00E2781C" w:rsidP="001C4C88">
      <w:pPr>
        <w:suppressAutoHyphens w:val="0"/>
        <w:autoSpaceDE w:val="0"/>
        <w:autoSpaceDN w:val="0"/>
        <w:adjustRightInd w:val="0"/>
        <w:spacing w:after="0" w:line="240" w:lineRule="auto"/>
        <w:jc w:val="center"/>
        <w:rPr>
          <w:rFonts w:ascii="Calibri-Bold" w:eastAsia="Times New Roman" w:hAnsi="Calibri-Bold" w:cs="Calibri-Bold"/>
          <w:b/>
          <w:bCs/>
          <w:u w:val="single"/>
          <w:lang w:eastAsia="es-AR"/>
        </w:rPr>
      </w:pPr>
      <w:r w:rsidRPr="001C4C88">
        <w:rPr>
          <w:rFonts w:ascii="Calibri-Bold" w:eastAsia="Times New Roman" w:hAnsi="Calibri-Bold" w:cs="Calibri-Bold"/>
          <w:b/>
          <w:bCs/>
          <w:u w:val="single"/>
          <w:lang w:eastAsia="es-AR"/>
        </w:rPr>
        <w:t>REGISTRO</w:t>
      </w:r>
    </w:p>
    <w:p w:rsidR="001C4C88" w:rsidRPr="001C4C88" w:rsidRDefault="001C4C88" w:rsidP="001C4C88">
      <w:pPr>
        <w:suppressAutoHyphens w:val="0"/>
        <w:autoSpaceDE w:val="0"/>
        <w:autoSpaceDN w:val="0"/>
        <w:adjustRightInd w:val="0"/>
        <w:spacing w:after="0" w:line="240" w:lineRule="auto"/>
        <w:jc w:val="center"/>
        <w:rPr>
          <w:rFonts w:ascii="Calibri-Bold" w:eastAsia="Times New Roman" w:hAnsi="Calibri-Bold" w:cs="Calibri-Bold"/>
          <w:b/>
          <w:bCs/>
          <w:u w:val="single"/>
          <w:lang w:eastAsia="es-AR"/>
        </w:rPr>
      </w:pPr>
    </w:p>
    <w:p w:rsidR="00A77743" w:rsidRDefault="00E2781C" w:rsidP="00E22F2F">
      <w:pPr>
        <w:suppressAutoHyphens w:val="0"/>
        <w:autoSpaceDE w:val="0"/>
        <w:autoSpaceDN w:val="0"/>
        <w:adjustRightInd w:val="0"/>
        <w:spacing w:after="0" w:line="240" w:lineRule="auto"/>
        <w:jc w:val="both"/>
        <w:rPr>
          <w:rFonts w:eastAsia="Times New Roman" w:cs="Calibri"/>
          <w:lang w:eastAsia="es-AR"/>
        </w:rPr>
      </w:pPr>
      <w:r w:rsidRPr="00E22F2F">
        <w:rPr>
          <w:rFonts w:ascii="Calibri-Bold" w:eastAsia="Times New Roman" w:hAnsi="Calibri-Bold" w:cs="Calibri-Bold"/>
          <w:b/>
          <w:bCs/>
          <w:u w:val="single"/>
          <w:lang w:eastAsia="es-AR"/>
        </w:rPr>
        <w:t>A</w:t>
      </w:r>
      <w:r w:rsidR="00E22F2F">
        <w:rPr>
          <w:rFonts w:ascii="Calibri-Bold" w:eastAsia="Times New Roman" w:hAnsi="Calibri-Bold" w:cs="Calibri-Bold"/>
          <w:b/>
          <w:bCs/>
          <w:u w:val="single"/>
          <w:lang w:eastAsia="es-AR"/>
        </w:rPr>
        <w:t>RTICULO</w:t>
      </w:r>
      <w:r w:rsidRPr="00E22F2F">
        <w:rPr>
          <w:rFonts w:ascii="Calibri-Bold" w:eastAsia="Times New Roman" w:hAnsi="Calibri-Bold" w:cs="Calibri-Bold"/>
          <w:b/>
          <w:bCs/>
          <w:u w:val="single"/>
          <w:lang w:eastAsia="es-AR"/>
        </w:rPr>
        <w:t xml:space="preserve"> 4:</w:t>
      </w:r>
      <w:r>
        <w:rPr>
          <w:rFonts w:ascii="Calibri-Bold" w:eastAsia="Times New Roman" w:hAnsi="Calibri-Bold" w:cs="Calibri-Bold"/>
          <w:b/>
          <w:bCs/>
          <w:lang w:eastAsia="es-AR"/>
        </w:rPr>
        <w:t xml:space="preserve"> </w:t>
      </w:r>
      <w:r>
        <w:rPr>
          <w:rFonts w:eastAsia="Times New Roman" w:cs="Calibri"/>
          <w:lang w:eastAsia="es-AR"/>
        </w:rPr>
        <w:t>Las empresas que instalen equipos fotovoltaicos o termotanques solares dentro del territorio</w:t>
      </w:r>
      <w:r w:rsidR="00E22F2F">
        <w:rPr>
          <w:rFonts w:eastAsia="Times New Roman" w:cs="Calibri"/>
          <w:lang w:eastAsia="es-AR"/>
        </w:rPr>
        <w:t xml:space="preserve"> </w:t>
      </w:r>
      <w:r>
        <w:rPr>
          <w:rFonts w:eastAsia="Times New Roman" w:cs="Calibri"/>
          <w:lang w:eastAsia="es-AR"/>
        </w:rPr>
        <w:t>departamental, deberán informar mensualmente a la dirección de Ambiente y</w:t>
      </w:r>
      <w:r w:rsidR="00E22F2F">
        <w:rPr>
          <w:rFonts w:eastAsia="Times New Roman" w:cs="Calibri"/>
          <w:lang w:eastAsia="es-AR"/>
        </w:rPr>
        <w:t xml:space="preserve"> </w:t>
      </w:r>
      <w:r>
        <w:rPr>
          <w:rFonts w:eastAsia="Times New Roman" w:cs="Calibri"/>
          <w:lang w:eastAsia="es-AR"/>
        </w:rPr>
        <w:t>Energía la cant</w:t>
      </w:r>
      <w:r w:rsidR="00E22F2F">
        <w:rPr>
          <w:rFonts w:eastAsia="Times New Roman" w:cs="Calibri"/>
          <w:lang w:eastAsia="es-AR"/>
        </w:rPr>
        <w:t>i</w:t>
      </w:r>
      <w:r>
        <w:rPr>
          <w:rFonts w:eastAsia="Times New Roman" w:cs="Calibri"/>
          <w:lang w:eastAsia="es-AR"/>
        </w:rPr>
        <w:t>dad de equipos</w:t>
      </w:r>
      <w:r w:rsidR="00E22F2F">
        <w:rPr>
          <w:rFonts w:eastAsia="Times New Roman" w:cs="Calibri"/>
          <w:lang w:eastAsia="es-AR"/>
        </w:rPr>
        <w:t xml:space="preserve"> </w:t>
      </w:r>
      <w:r>
        <w:rPr>
          <w:rFonts w:eastAsia="Times New Roman" w:cs="Calibri"/>
          <w:lang w:eastAsia="es-AR"/>
        </w:rPr>
        <w:t>instalados, detallando la dirección y capacidad energét</w:t>
      </w:r>
      <w:r w:rsidR="00E22F2F">
        <w:rPr>
          <w:rFonts w:eastAsia="Times New Roman" w:cs="Calibri"/>
          <w:lang w:eastAsia="es-AR"/>
        </w:rPr>
        <w:t>i</w:t>
      </w:r>
      <w:r>
        <w:rPr>
          <w:rFonts w:eastAsia="Times New Roman" w:cs="Calibri"/>
          <w:lang w:eastAsia="es-AR"/>
        </w:rPr>
        <w:t>ca del equipo instalado.</w:t>
      </w:r>
    </w:p>
    <w:p w:rsidR="00E22F2F" w:rsidRDefault="00E22F2F" w:rsidP="00E22F2F">
      <w:pPr>
        <w:suppressAutoHyphens w:val="0"/>
        <w:autoSpaceDE w:val="0"/>
        <w:autoSpaceDN w:val="0"/>
        <w:adjustRightInd w:val="0"/>
        <w:spacing w:after="0" w:line="240" w:lineRule="auto"/>
        <w:rPr>
          <w:rFonts w:eastAsia="Times New Roman" w:cs="Calibri"/>
          <w:lang w:eastAsia="es-AR"/>
        </w:rPr>
      </w:pPr>
    </w:p>
    <w:p w:rsidR="00E2781C" w:rsidRDefault="00E2781C" w:rsidP="00E22F2F">
      <w:pPr>
        <w:suppressAutoHyphens w:val="0"/>
        <w:autoSpaceDE w:val="0"/>
        <w:autoSpaceDN w:val="0"/>
        <w:adjustRightInd w:val="0"/>
        <w:spacing w:after="0" w:line="240" w:lineRule="auto"/>
        <w:jc w:val="both"/>
        <w:rPr>
          <w:rFonts w:eastAsia="Times New Roman" w:cs="Calibri"/>
          <w:lang w:eastAsia="es-AR"/>
        </w:rPr>
      </w:pPr>
      <w:r w:rsidRPr="00E22F2F">
        <w:rPr>
          <w:rFonts w:ascii="Calibri-Bold" w:eastAsia="Times New Roman" w:hAnsi="Calibri-Bold" w:cs="Calibri-Bold"/>
          <w:b/>
          <w:bCs/>
          <w:u w:val="single"/>
          <w:lang w:eastAsia="es-AR"/>
        </w:rPr>
        <w:t>A</w:t>
      </w:r>
      <w:r w:rsidR="00E22F2F">
        <w:rPr>
          <w:rFonts w:ascii="Calibri-Bold" w:eastAsia="Times New Roman" w:hAnsi="Calibri-Bold" w:cs="Calibri-Bold"/>
          <w:b/>
          <w:bCs/>
          <w:u w:val="single"/>
          <w:lang w:eastAsia="es-AR"/>
        </w:rPr>
        <w:t>RTICULO</w:t>
      </w:r>
      <w:r w:rsidRPr="00E22F2F">
        <w:rPr>
          <w:rFonts w:ascii="Calibri-Bold" w:eastAsia="Times New Roman" w:hAnsi="Calibri-Bold" w:cs="Calibri-Bold"/>
          <w:b/>
          <w:bCs/>
          <w:u w:val="single"/>
          <w:lang w:eastAsia="es-AR"/>
        </w:rPr>
        <w:t xml:space="preserve"> 5:</w:t>
      </w:r>
      <w:r>
        <w:rPr>
          <w:rFonts w:ascii="Calibri-Bold" w:eastAsia="Times New Roman" w:hAnsi="Calibri-Bold" w:cs="Calibri-Bold"/>
          <w:b/>
          <w:bCs/>
          <w:lang w:eastAsia="es-AR"/>
        </w:rPr>
        <w:t xml:space="preserve"> </w:t>
      </w:r>
      <w:r>
        <w:rPr>
          <w:rFonts w:eastAsia="Times New Roman" w:cs="Calibri"/>
          <w:lang w:eastAsia="es-AR"/>
        </w:rPr>
        <w:t>La información brindada será de carácter conf</w:t>
      </w:r>
      <w:r w:rsidR="00E22F2F">
        <w:rPr>
          <w:rFonts w:eastAsia="Times New Roman" w:cs="Calibri"/>
          <w:lang w:eastAsia="es-AR"/>
        </w:rPr>
        <w:t>i</w:t>
      </w:r>
      <w:r>
        <w:rPr>
          <w:rFonts w:eastAsia="Times New Roman" w:cs="Calibri"/>
          <w:lang w:eastAsia="es-AR"/>
        </w:rPr>
        <w:t>dencial y de uso exclusivo para el municipio, sujeta a lo</w:t>
      </w:r>
      <w:r w:rsidR="00E22F2F">
        <w:rPr>
          <w:rFonts w:eastAsia="Times New Roman" w:cs="Calibri"/>
          <w:lang w:eastAsia="es-AR"/>
        </w:rPr>
        <w:t xml:space="preserve"> </w:t>
      </w:r>
      <w:r>
        <w:rPr>
          <w:rFonts w:eastAsia="Times New Roman" w:cs="Calibri"/>
          <w:lang w:eastAsia="es-AR"/>
        </w:rPr>
        <w:t xml:space="preserve">dispuesto por la Ley Nacional </w:t>
      </w:r>
      <w:r w:rsidR="00E22F2F">
        <w:rPr>
          <w:rFonts w:eastAsia="Times New Roman" w:cs="Calibri"/>
          <w:lang w:eastAsia="es-AR"/>
        </w:rPr>
        <w:t>N</w:t>
      </w:r>
      <w:r>
        <w:rPr>
          <w:rFonts w:eastAsia="Times New Roman" w:cs="Calibri"/>
          <w:lang w:eastAsia="es-AR"/>
        </w:rPr>
        <w:t>º 25.326 de “Protección de los Datos Personales” no pudiendo acceder a la misma</w:t>
      </w:r>
      <w:r w:rsidR="00E22F2F">
        <w:rPr>
          <w:rFonts w:eastAsia="Times New Roman" w:cs="Calibri"/>
          <w:lang w:eastAsia="es-AR"/>
        </w:rPr>
        <w:t xml:space="preserve"> </w:t>
      </w:r>
      <w:r>
        <w:rPr>
          <w:rFonts w:eastAsia="Times New Roman" w:cs="Calibri"/>
          <w:lang w:eastAsia="es-AR"/>
        </w:rPr>
        <w:t>part</w:t>
      </w:r>
      <w:r w:rsidR="00E22F2F">
        <w:rPr>
          <w:rFonts w:eastAsia="Times New Roman" w:cs="Calibri"/>
          <w:lang w:eastAsia="es-AR"/>
        </w:rPr>
        <w:t>i</w:t>
      </w:r>
      <w:r>
        <w:rPr>
          <w:rFonts w:eastAsia="Times New Roman" w:cs="Calibri"/>
          <w:lang w:eastAsia="es-AR"/>
        </w:rPr>
        <w:t>culares.</w:t>
      </w:r>
    </w:p>
    <w:p w:rsidR="00E22F2F" w:rsidRDefault="00E22F2F" w:rsidP="00E2781C">
      <w:pPr>
        <w:suppressAutoHyphens w:val="0"/>
        <w:autoSpaceDE w:val="0"/>
        <w:autoSpaceDN w:val="0"/>
        <w:adjustRightInd w:val="0"/>
        <w:spacing w:after="0" w:line="240" w:lineRule="auto"/>
        <w:rPr>
          <w:rFonts w:eastAsia="Times New Roman" w:cs="Calibri"/>
          <w:lang w:eastAsia="es-AR"/>
        </w:rPr>
      </w:pPr>
    </w:p>
    <w:p w:rsidR="00E2781C" w:rsidRDefault="00E2781C" w:rsidP="00E22F2F">
      <w:pPr>
        <w:suppressAutoHyphens w:val="0"/>
        <w:autoSpaceDE w:val="0"/>
        <w:autoSpaceDN w:val="0"/>
        <w:adjustRightInd w:val="0"/>
        <w:spacing w:after="0" w:line="240" w:lineRule="auto"/>
        <w:jc w:val="center"/>
        <w:rPr>
          <w:rFonts w:ascii="Calibri-Bold" w:eastAsia="Times New Roman" w:hAnsi="Calibri-Bold" w:cs="Calibri-Bold"/>
          <w:b/>
          <w:bCs/>
          <w:u w:val="single"/>
          <w:lang w:eastAsia="es-AR"/>
        </w:rPr>
      </w:pPr>
      <w:r w:rsidRPr="00E22F2F">
        <w:rPr>
          <w:rFonts w:ascii="Calibri-Bold" w:eastAsia="Times New Roman" w:hAnsi="Calibri-Bold" w:cs="Calibri-Bold"/>
          <w:b/>
          <w:bCs/>
          <w:u w:val="single"/>
          <w:lang w:eastAsia="es-AR"/>
        </w:rPr>
        <w:t>DEL MAPA</w:t>
      </w:r>
    </w:p>
    <w:p w:rsidR="00E22F2F" w:rsidRPr="00E22F2F" w:rsidRDefault="00E22F2F" w:rsidP="00E22F2F">
      <w:pPr>
        <w:suppressAutoHyphens w:val="0"/>
        <w:autoSpaceDE w:val="0"/>
        <w:autoSpaceDN w:val="0"/>
        <w:adjustRightInd w:val="0"/>
        <w:spacing w:after="0" w:line="240" w:lineRule="auto"/>
        <w:jc w:val="center"/>
        <w:rPr>
          <w:rFonts w:ascii="Calibri-Bold" w:eastAsia="Times New Roman" w:hAnsi="Calibri-Bold" w:cs="Calibri-Bold"/>
          <w:b/>
          <w:bCs/>
          <w:u w:val="single"/>
          <w:lang w:eastAsia="es-AR"/>
        </w:rPr>
      </w:pPr>
    </w:p>
    <w:p w:rsidR="00E2781C" w:rsidRDefault="00E2781C" w:rsidP="00E2781C">
      <w:pPr>
        <w:suppressAutoHyphens w:val="0"/>
        <w:autoSpaceDE w:val="0"/>
        <w:autoSpaceDN w:val="0"/>
        <w:adjustRightInd w:val="0"/>
        <w:spacing w:after="0" w:line="240" w:lineRule="auto"/>
        <w:rPr>
          <w:rFonts w:eastAsia="Times New Roman" w:cs="Calibri"/>
          <w:lang w:eastAsia="es-AR"/>
        </w:rPr>
      </w:pPr>
      <w:r w:rsidRPr="00E22F2F">
        <w:rPr>
          <w:rFonts w:ascii="Calibri-Bold" w:eastAsia="Times New Roman" w:hAnsi="Calibri-Bold" w:cs="Calibri-Bold"/>
          <w:b/>
          <w:bCs/>
          <w:u w:val="single"/>
          <w:lang w:eastAsia="es-AR"/>
        </w:rPr>
        <w:t>A</w:t>
      </w:r>
      <w:r w:rsidR="00E22F2F">
        <w:rPr>
          <w:rFonts w:ascii="Calibri-Bold" w:eastAsia="Times New Roman" w:hAnsi="Calibri-Bold" w:cs="Calibri-Bold"/>
          <w:b/>
          <w:bCs/>
          <w:u w:val="single"/>
          <w:lang w:eastAsia="es-AR"/>
        </w:rPr>
        <w:t>RTICULO</w:t>
      </w:r>
      <w:r w:rsidRPr="00E22F2F">
        <w:rPr>
          <w:rFonts w:ascii="Calibri-Bold" w:eastAsia="Times New Roman" w:hAnsi="Calibri-Bold" w:cs="Calibri-Bold"/>
          <w:b/>
          <w:bCs/>
          <w:u w:val="single"/>
          <w:lang w:eastAsia="es-AR"/>
        </w:rPr>
        <w:t xml:space="preserve"> 6:</w:t>
      </w:r>
      <w:r>
        <w:rPr>
          <w:rFonts w:ascii="Calibri-Bold" w:eastAsia="Times New Roman" w:hAnsi="Calibri-Bold" w:cs="Calibri-Bold"/>
          <w:b/>
          <w:bCs/>
          <w:lang w:eastAsia="es-AR"/>
        </w:rPr>
        <w:t xml:space="preserve"> </w:t>
      </w:r>
      <w:r>
        <w:rPr>
          <w:rFonts w:eastAsia="Times New Roman" w:cs="Calibri"/>
          <w:lang w:eastAsia="es-AR"/>
        </w:rPr>
        <w:t>La elaboración del mapa estará a cargo de la Dirección de Energía y Ambiente</w:t>
      </w:r>
      <w:r w:rsidR="00E22F2F">
        <w:rPr>
          <w:rFonts w:eastAsia="Times New Roman" w:cs="Calibri"/>
          <w:lang w:eastAsia="es-AR"/>
        </w:rPr>
        <w:t>.</w:t>
      </w:r>
    </w:p>
    <w:p w:rsidR="00E22F2F" w:rsidRDefault="00E22F2F" w:rsidP="00E2781C">
      <w:pPr>
        <w:suppressAutoHyphens w:val="0"/>
        <w:autoSpaceDE w:val="0"/>
        <w:autoSpaceDN w:val="0"/>
        <w:adjustRightInd w:val="0"/>
        <w:spacing w:after="0" w:line="240" w:lineRule="auto"/>
        <w:rPr>
          <w:rFonts w:eastAsia="Times New Roman" w:cs="Calibri"/>
          <w:lang w:eastAsia="es-AR"/>
        </w:rPr>
      </w:pPr>
    </w:p>
    <w:p w:rsidR="00E2781C" w:rsidRDefault="00E2781C" w:rsidP="00E22F2F">
      <w:pPr>
        <w:suppressAutoHyphens w:val="0"/>
        <w:autoSpaceDE w:val="0"/>
        <w:autoSpaceDN w:val="0"/>
        <w:adjustRightInd w:val="0"/>
        <w:spacing w:after="0" w:line="240" w:lineRule="auto"/>
        <w:jc w:val="both"/>
        <w:rPr>
          <w:rFonts w:eastAsia="Times New Roman" w:cs="Calibri"/>
          <w:lang w:eastAsia="es-AR"/>
        </w:rPr>
      </w:pPr>
      <w:proofErr w:type="gramStart"/>
      <w:r w:rsidRPr="00E22F2F">
        <w:rPr>
          <w:rFonts w:ascii="Calibri-Bold" w:eastAsia="Times New Roman" w:hAnsi="Calibri-Bold" w:cs="Calibri-Bold"/>
          <w:b/>
          <w:bCs/>
          <w:u w:val="single"/>
          <w:lang w:eastAsia="es-AR"/>
        </w:rPr>
        <w:t>A</w:t>
      </w:r>
      <w:r w:rsidR="00E22F2F">
        <w:rPr>
          <w:rFonts w:ascii="Calibri-Bold" w:eastAsia="Times New Roman" w:hAnsi="Calibri-Bold" w:cs="Calibri-Bold"/>
          <w:b/>
          <w:bCs/>
          <w:u w:val="single"/>
          <w:lang w:eastAsia="es-AR"/>
        </w:rPr>
        <w:t>RTICULO</w:t>
      </w:r>
      <w:proofErr w:type="gramEnd"/>
      <w:r w:rsidR="00FA7169">
        <w:rPr>
          <w:rFonts w:ascii="Calibri-Bold" w:eastAsia="Times New Roman" w:hAnsi="Calibri-Bold" w:cs="Calibri-Bold"/>
          <w:b/>
          <w:bCs/>
          <w:u w:val="single"/>
          <w:lang w:eastAsia="es-AR"/>
        </w:rPr>
        <w:t xml:space="preserve"> </w:t>
      </w:r>
      <w:r w:rsidRPr="00E22F2F">
        <w:rPr>
          <w:rFonts w:ascii="Calibri-Bold" w:eastAsia="Times New Roman" w:hAnsi="Calibri-Bold" w:cs="Calibri-Bold"/>
          <w:b/>
          <w:bCs/>
          <w:u w:val="single"/>
          <w:lang w:eastAsia="es-AR"/>
        </w:rPr>
        <w:t>7:</w:t>
      </w:r>
      <w:r>
        <w:rPr>
          <w:rFonts w:ascii="Calibri-Bold" w:eastAsia="Times New Roman" w:hAnsi="Calibri-Bold" w:cs="Calibri-Bold"/>
          <w:b/>
          <w:bCs/>
          <w:lang w:eastAsia="es-AR"/>
        </w:rPr>
        <w:t xml:space="preserve"> </w:t>
      </w:r>
      <w:r>
        <w:rPr>
          <w:rFonts w:eastAsia="Times New Roman" w:cs="Calibri"/>
          <w:lang w:eastAsia="es-AR"/>
        </w:rPr>
        <w:t>El acceso a la información obtenida por el “Mapa Energét</w:t>
      </w:r>
      <w:r w:rsidR="00E22F2F">
        <w:rPr>
          <w:rFonts w:eastAsia="Times New Roman" w:cs="Calibri"/>
          <w:lang w:eastAsia="es-AR"/>
        </w:rPr>
        <w:t>i</w:t>
      </w:r>
      <w:r>
        <w:rPr>
          <w:rFonts w:eastAsia="Times New Roman" w:cs="Calibri"/>
          <w:lang w:eastAsia="es-AR"/>
        </w:rPr>
        <w:t>co” será</w:t>
      </w:r>
      <w:r w:rsidR="00E22F2F">
        <w:rPr>
          <w:rFonts w:eastAsia="Times New Roman" w:cs="Calibri"/>
          <w:lang w:eastAsia="es-AR"/>
        </w:rPr>
        <w:t xml:space="preserve"> </w:t>
      </w:r>
      <w:r>
        <w:rPr>
          <w:rFonts w:eastAsia="Times New Roman" w:cs="Calibri"/>
          <w:lang w:eastAsia="es-AR"/>
        </w:rPr>
        <w:t>exclusivamente de uso municipal y</w:t>
      </w:r>
      <w:r w:rsidR="00E22F2F">
        <w:rPr>
          <w:rFonts w:eastAsia="Times New Roman" w:cs="Calibri"/>
          <w:lang w:eastAsia="es-AR"/>
        </w:rPr>
        <w:t xml:space="preserve"> </w:t>
      </w:r>
      <w:r>
        <w:rPr>
          <w:rFonts w:eastAsia="Times New Roman" w:cs="Calibri"/>
          <w:lang w:eastAsia="es-AR"/>
        </w:rPr>
        <w:t>de carácter conf</w:t>
      </w:r>
      <w:r w:rsidR="00E22F2F">
        <w:rPr>
          <w:rFonts w:eastAsia="Times New Roman" w:cs="Calibri"/>
          <w:lang w:eastAsia="es-AR"/>
        </w:rPr>
        <w:t>i</w:t>
      </w:r>
      <w:r>
        <w:rPr>
          <w:rFonts w:eastAsia="Times New Roman" w:cs="Calibri"/>
          <w:lang w:eastAsia="es-AR"/>
        </w:rPr>
        <w:t>dencial. Prohibido el acceso a part</w:t>
      </w:r>
      <w:r w:rsidR="00E22F2F">
        <w:rPr>
          <w:rFonts w:eastAsia="Times New Roman" w:cs="Calibri"/>
          <w:lang w:eastAsia="es-AR"/>
        </w:rPr>
        <w:t>i</w:t>
      </w:r>
      <w:r>
        <w:rPr>
          <w:rFonts w:eastAsia="Times New Roman" w:cs="Calibri"/>
          <w:lang w:eastAsia="es-AR"/>
        </w:rPr>
        <w:t>culares.</w:t>
      </w:r>
    </w:p>
    <w:p w:rsidR="00E22F2F" w:rsidRDefault="00E22F2F" w:rsidP="00E2781C">
      <w:pPr>
        <w:suppressAutoHyphens w:val="0"/>
        <w:autoSpaceDE w:val="0"/>
        <w:autoSpaceDN w:val="0"/>
        <w:adjustRightInd w:val="0"/>
        <w:spacing w:after="0" w:line="240" w:lineRule="auto"/>
        <w:rPr>
          <w:rFonts w:eastAsia="Times New Roman" w:cs="Calibri"/>
          <w:lang w:eastAsia="es-AR"/>
        </w:rPr>
      </w:pPr>
    </w:p>
    <w:p w:rsidR="00E2781C" w:rsidRPr="00A77743" w:rsidRDefault="00E2781C" w:rsidP="00E2781C">
      <w:pPr>
        <w:spacing w:line="254" w:lineRule="auto"/>
      </w:pPr>
      <w:r w:rsidRPr="00E22F2F">
        <w:rPr>
          <w:rFonts w:ascii="Calibri-Bold" w:eastAsia="Times New Roman" w:hAnsi="Calibri-Bold" w:cs="Calibri-Bold"/>
          <w:b/>
          <w:bCs/>
          <w:u w:val="single"/>
          <w:lang w:eastAsia="es-AR"/>
        </w:rPr>
        <w:t>A</w:t>
      </w:r>
      <w:r w:rsidR="00E22F2F">
        <w:rPr>
          <w:rFonts w:ascii="Calibri-Bold" w:eastAsia="Times New Roman" w:hAnsi="Calibri-Bold" w:cs="Calibri-Bold"/>
          <w:b/>
          <w:bCs/>
          <w:u w:val="single"/>
          <w:lang w:eastAsia="es-AR"/>
        </w:rPr>
        <w:t>RTICULO</w:t>
      </w:r>
      <w:r w:rsidRPr="00E22F2F">
        <w:rPr>
          <w:rFonts w:ascii="Calibri-Bold" w:eastAsia="Times New Roman" w:hAnsi="Calibri-Bold" w:cs="Calibri-Bold"/>
          <w:b/>
          <w:bCs/>
          <w:u w:val="single"/>
          <w:lang w:eastAsia="es-AR"/>
        </w:rPr>
        <w:t xml:space="preserve"> 8:</w:t>
      </w:r>
      <w:r w:rsidR="00E22F2F">
        <w:rPr>
          <w:rFonts w:ascii="Calibri-Bold" w:eastAsia="Times New Roman" w:hAnsi="Calibri-Bold" w:cs="Calibri-Bold"/>
          <w:bCs/>
          <w:lang w:eastAsia="es-AR"/>
        </w:rPr>
        <w:t xml:space="preserve"> Comuníquese </w:t>
      </w:r>
      <w:r w:rsidR="00260BCB">
        <w:rPr>
          <w:rFonts w:ascii="Calibri-Bold" w:eastAsia="Times New Roman" w:hAnsi="Calibri-Bold" w:cs="Calibri-Bold"/>
          <w:bCs/>
          <w:lang w:eastAsia="es-AR"/>
        </w:rPr>
        <w:t>al Departamento Ejecutivo, dése al registro municipal respectivo, publíquese y cumplido archívese.</w:t>
      </w:r>
    </w:p>
    <w:p w:rsidR="00E2781C" w:rsidRPr="00A77743" w:rsidRDefault="00E2781C" w:rsidP="00A77743">
      <w:pPr>
        <w:suppressAutoHyphens w:val="0"/>
        <w:autoSpaceDE w:val="0"/>
        <w:autoSpaceDN w:val="0"/>
        <w:adjustRightInd w:val="0"/>
        <w:spacing w:after="0" w:line="240" w:lineRule="auto"/>
        <w:jc w:val="both"/>
        <w:rPr>
          <w:rFonts w:eastAsia="Times New Roman" w:cs="Calibri"/>
          <w:lang w:eastAsia="es-AR"/>
        </w:rPr>
      </w:pPr>
    </w:p>
    <w:p w:rsidR="00A77743" w:rsidRPr="00A77743" w:rsidRDefault="00A77743" w:rsidP="00A77743">
      <w:pPr>
        <w:spacing w:after="0" w:line="240" w:lineRule="auto"/>
        <w:rPr>
          <w:rFonts w:eastAsia="Times New Roman" w:cs="Calibri"/>
          <w:color w:val="000000"/>
          <w:lang w:eastAsia="es-AR"/>
        </w:rPr>
      </w:pPr>
      <w:r w:rsidRPr="00A77743">
        <w:rPr>
          <w:rFonts w:eastAsia="Times New Roman" w:cs="Calibri"/>
          <w:color w:val="000000"/>
          <w:lang w:eastAsia="es-AR"/>
        </w:rPr>
        <w:t>PL</w:t>
      </w:r>
    </w:p>
    <w:p w:rsidR="00A77743" w:rsidRPr="00A77743" w:rsidRDefault="00A77743" w:rsidP="00A77743">
      <w:pPr>
        <w:spacing w:after="0" w:line="240" w:lineRule="auto"/>
        <w:rPr>
          <w:rFonts w:eastAsia="Times New Roman" w:cs="Calibri"/>
          <w:color w:val="000000"/>
          <w:lang w:eastAsia="es-AR"/>
        </w:rPr>
      </w:pPr>
    </w:p>
    <w:p w:rsidR="00A77743" w:rsidRPr="00A77743" w:rsidRDefault="00A77743" w:rsidP="00A77743">
      <w:pPr>
        <w:spacing w:line="254" w:lineRule="auto"/>
        <w:rPr>
          <w:b/>
        </w:rPr>
      </w:pPr>
      <w:r w:rsidRPr="00A77743">
        <w:rPr>
          <w:b/>
        </w:rPr>
        <w:t>DADA EN SALA DE SESIONES, EL DIA VEINTIDOS DE ABRIL DEL AÑO DOS MIL DIECINUEVE</w:t>
      </w:r>
    </w:p>
    <w:p w:rsidR="00D87FE0" w:rsidRDefault="00D87FE0">
      <w:pPr>
        <w:rPr>
          <w:rFonts w:ascii="Cambria" w:hAnsi="Cambria" w:cs="Cambria"/>
        </w:rPr>
      </w:pPr>
    </w:p>
    <w:p w:rsidR="00D87FE0" w:rsidRDefault="00D87FE0">
      <w:pPr>
        <w:rPr>
          <w:rFonts w:ascii="Cambria" w:hAnsi="Cambria" w:cs="Cambria"/>
        </w:rPr>
      </w:pPr>
    </w:p>
    <w:p w:rsidR="00D87FE0" w:rsidRDefault="00D87FE0">
      <w:pPr>
        <w:rPr>
          <w:rFonts w:ascii="Cambria" w:hAnsi="Cambria" w:cs="Cambria"/>
        </w:rPr>
      </w:pPr>
    </w:p>
    <w:p w:rsidR="00D87FE0" w:rsidRDefault="00D87FE0">
      <w:pPr>
        <w:rPr>
          <w:rFonts w:ascii="Cambria" w:hAnsi="Cambria" w:cs="Cambria"/>
        </w:rPr>
      </w:pPr>
    </w:p>
    <w:p w:rsidR="00D87FE0" w:rsidRDefault="00D87FE0">
      <w:pPr>
        <w:rPr>
          <w:rFonts w:ascii="Cambria" w:hAnsi="Cambria" w:cs="Cambria"/>
        </w:rPr>
      </w:pPr>
    </w:p>
    <w:p w:rsidR="00D87FE0" w:rsidRDefault="005F144E">
      <w:pPr>
        <w:rPr>
          <w:rFonts w:ascii="Cambria" w:hAnsi="Cambria" w:cs="Cambria"/>
        </w:rPr>
      </w:pPr>
      <w:r>
        <w:rPr>
          <w:rFonts w:ascii="Cambria" w:hAnsi="Cambria" w:cs="Cambria"/>
        </w:rPr>
        <w:t xml:space="preserve">                                                                                                                                                                                                                                                                                                                            </w:t>
      </w:r>
      <w:bookmarkStart w:id="0" w:name="_GoBack"/>
      <w:bookmarkEnd w:id="0"/>
    </w:p>
    <w:p w:rsidR="00D87FE0" w:rsidRDefault="00D87FE0">
      <w:pPr>
        <w:rPr>
          <w:rFonts w:ascii="Cambria" w:hAnsi="Cambria" w:cs="Cambria"/>
        </w:rPr>
      </w:pPr>
    </w:p>
    <w:p w:rsidR="00D87FE0" w:rsidRDefault="00D87FE0">
      <w:pPr>
        <w:rPr>
          <w:rFonts w:ascii="Cambria" w:hAnsi="Cambria" w:cs="Cambria"/>
        </w:rPr>
      </w:pPr>
    </w:p>
    <w:p w:rsidR="00D87FE0" w:rsidRDefault="00D87FE0">
      <w:pPr>
        <w:rPr>
          <w:rFonts w:ascii="Cambria" w:hAnsi="Cambria" w:cs="Cambria"/>
        </w:rPr>
      </w:pPr>
    </w:p>
    <w:p w:rsidR="00D87FE0" w:rsidRDefault="00D87FE0">
      <w:pPr>
        <w:rPr>
          <w:rFonts w:ascii="Cambria" w:hAnsi="Cambria" w:cs="Cambria"/>
        </w:rPr>
      </w:pPr>
    </w:p>
    <w:p w:rsidR="00D87FE0" w:rsidRDefault="00D87FE0">
      <w:pPr>
        <w:rPr>
          <w:rFonts w:ascii="Cambria" w:hAnsi="Cambria" w:cs="Cambria"/>
        </w:rPr>
      </w:pPr>
    </w:p>
    <w:p w:rsidR="00D87FE0" w:rsidRDefault="00D87FE0">
      <w:pPr>
        <w:rPr>
          <w:rFonts w:ascii="Cambria" w:hAnsi="Cambria" w:cs="Cambria"/>
        </w:rPr>
      </w:pPr>
    </w:p>
    <w:p w:rsidR="00F47C69" w:rsidRDefault="00F47C69">
      <w:pPr>
        <w:tabs>
          <w:tab w:val="left" w:pos="1290"/>
        </w:tabs>
      </w:pPr>
      <w:bookmarkStart w:id="1" w:name="_Hlk502147259"/>
      <w:bookmarkStart w:id="2" w:name="_Hlk502147258"/>
      <w:bookmarkEnd w:id="1"/>
      <w:bookmarkEnd w:id="2"/>
    </w:p>
    <w:sectPr w:rsidR="00F47C69">
      <w:headerReference w:type="default" r:id="rId9"/>
      <w:footerReference w:type="default" r:id="rId10"/>
      <w:pgSz w:w="11906" w:h="16838"/>
      <w:pgMar w:top="1418" w:right="1701" w:bottom="851" w:left="1701" w:header="709"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169" w:rsidRDefault="00FA7169">
      <w:pPr>
        <w:spacing w:after="0" w:line="240" w:lineRule="auto"/>
      </w:pPr>
      <w:r>
        <w:separator/>
      </w:r>
    </w:p>
  </w:endnote>
  <w:endnote w:type="continuationSeparator" w:id="0">
    <w:p w:rsidR="00FA7169" w:rsidRDefault="00FA7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169" w:rsidRDefault="00FA7169">
    <w:pPr>
      <w:pStyle w:val="Piedepgina"/>
      <w:rPr>
        <w:lang w:eastAsia="es-AR"/>
      </w:rPr>
    </w:pPr>
    <w:r>
      <w:rPr>
        <w:noProof/>
        <w:lang w:eastAsia="es-AR"/>
      </w:rPr>
      <mc:AlternateContent>
        <mc:Choice Requires="wps">
          <w:drawing>
            <wp:anchor distT="45720" distB="45720" distL="114935" distR="114935" simplePos="0" relativeHeight="251657216" behindDoc="0" locked="0" layoutInCell="1" allowOverlap="1">
              <wp:simplePos x="0" y="0"/>
              <wp:positionH relativeFrom="column">
                <wp:posOffset>4453890</wp:posOffset>
              </wp:positionH>
              <wp:positionV relativeFrom="paragraph">
                <wp:posOffset>-287020</wp:posOffset>
              </wp:positionV>
              <wp:extent cx="1649730" cy="388620"/>
              <wp:effectExtent l="0" t="0" r="762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169" w:rsidRDefault="00FA7169">
                          <w:r>
                            <w:rPr>
                              <w:rFonts w:ascii="Arial" w:hAnsi="Arial" w:cs="Arial"/>
                              <w:b/>
                              <w:sz w:val="18"/>
                              <w:szCs w:val="18"/>
                            </w:rPr>
                            <w:t>www.godoycruz.gob.ar</w:t>
                          </w:r>
                        </w:p>
                      </w:txbxContent>
                    </wps:txbx>
                    <wps:bodyPr rot="0" vert="horz" wrap="square" lIns="108585" tIns="62865" rIns="108585" bIns="6286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350.7pt;margin-top:-22.6pt;width:129.9pt;height:30.6pt;z-index:251657216;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" stroked="f">
              <v:textbox inset="8.55pt,4.95pt,8.55pt,4.95pt">
                <w:txbxContent>
                  <w:p w:rsidR="00D87FE0" w:rsidRDefault="00B554C9">
                    <w:r>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935" distR="114935" simplePos="0" relativeHeight="251656192" behindDoc="0" locked="0" layoutInCell="1" allowOverlap="1">
              <wp:simplePos x="0" y="0"/>
              <wp:positionH relativeFrom="margin">
                <wp:posOffset>1970405</wp:posOffset>
              </wp:positionH>
              <wp:positionV relativeFrom="paragraph">
                <wp:posOffset>-334645</wp:posOffset>
              </wp:positionV>
              <wp:extent cx="2030730" cy="528955"/>
              <wp:effectExtent l="0" t="0" r="7620" b="44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169" w:rsidRDefault="00FA7169">
                          <w:pPr>
                            <w:spacing w:after="0"/>
                          </w:pPr>
                          <w:r>
                            <w:rPr>
                              <w:rFonts w:ascii="Arial" w:hAnsi="Arial" w:cs="Arial"/>
                              <w:b/>
                              <w:sz w:val="18"/>
                              <w:szCs w:val="18"/>
                            </w:rPr>
                            <w:t>Rivadavia 448- Godoy Cruz</w:t>
                          </w:r>
                        </w:p>
                        <w:p w:rsidR="00FA7169" w:rsidRDefault="00FA7169">
                          <w:pPr>
                            <w:spacing w:after="0"/>
                          </w:pPr>
                          <w:r>
                            <w:rPr>
                              <w:rFonts w:ascii="Arial" w:hAnsi="Arial" w:cs="Arial"/>
                              <w:b/>
                              <w:sz w:val="18"/>
                              <w:szCs w:val="18"/>
                            </w:rPr>
                            <w:t>+54-261- 4133051/53</w:t>
                          </w:r>
                        </w:p>
                      </w:txbxContent>
                    </wps:txbx>
                    <wps:bodyPr rot="0" vert="horz" wrap="square" lIns="108585" tIns="62865" rIns="108585" bIns="6286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margin-left:155.15pt;margin-top:-26.35pt;width:159.9pt;height:41.65pt;z-index:251656192;visibility:visible;mso-wrap-style:square;mso-width-percent:0;mso-height-percent:0;mso-wrap-distance-left:9.05pt;mso-wrap-distance-top:3.6pt;mso-wrap-distance-right:9.05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" stroked="f">
              <v:textbox inset="8.55pt,4.95pt,8.55pt,4.95pt">
                <w:txbxContent>
                  <w:p w:rsidR="00D87FE0" w:rsidRDefault="00B554C9">
                    <w:pPr>
                      <w:spacing w:after="0"/>
                    </w:pPr>
                    <w:r>
                      <w:rPr>
                        <w:rFonts w:ascii="Arial" w:hAnsi="Arial" w:cs="Arial"/>
                        <w:b/>
                        <w:sz w:val="18"/>
                        <w:szCs w:val="18"/>
                      </w:rPr>
                      <w:t>Rivadavia 448- Godoy Cruz</w:t>
                    </w:r>
                  </w:p>
                  <w:p w:rsidR="00D87FE0" w:rsidRDefault="00B554C9">
                    <w:pPr>
                      <w:spacing w:after="0"/>
                    </w:pPr>
                    <w:r>
                      <w:rPr>
                        <w:rFonts w:ascii="Arial" w:hAnsi="Arial" w:cs="Arial"/>
                        <w:b/>
                        <w:sz w:val="18"/>
                        <w:szCs w:val="18"/>
                      </w:rPr>
                      <w:t>+54-261- 4133051/53</w:t>
                    </w:r>
                  </w:p>
                </w:txbxContent>
              </v:textbox>
              <w10:wrap type="square" anchorx="margin"/>
            </v:shape>
          </w:pict>
        </mc:Fallback>
      </mc:AlternateContent>
    </w:r>
    <w:r>
      <w:rPr>
        <w:noProof/>
        <w:lang w:eastAsia="es-AR"/>
      </w:rPr>
      <mc:AlternateContent>
        <mc:Choice Requires="wps">
          <w:drawing>
            <wp:anchor distT="45720" distB="45720" distL="114935" distR="114935" simplePos="0" relativeHeight="251655168" behindDoc="0" locked="0" layoutInCell="1" allowOverlap="1">
              <wp:simplePos x="0" y="0"/>
              <wp:positionH relativeFrom="column">
                <wp:posOffset>-356235</wp:posOffset>
              </wp:positionH>
              <wp:positionV relativeFrom="paragraph">
                <wp:posOffset>-363220</wp:posOffset>
              </wp:positionV>
              <wp:extent cx="1878330" cy="621665"/>
              <wp:effectExtent l="0" t="0" r="7620" b="6985"/>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169" w:rsidRDefault="00FA7169">
                          <w:pPr>
                            <w:spacing w:after="0"/>
                          </w:pPr>
                          <w:r>
                            <w:rPr>
                              <w:rFonts w:ascii="Arial" w:hAnsi="Arial" w:cs="Arial"/>
                              <w:b/>
                              <w:color w:val="000000"/>
                              <w:sz w:val="18"/>
                              <w:szCs w:val="18"/>
                            </w:rPr>
                            <w:t>Secretaria Administrativa</w:t>
                          </w:r>
                        </w:p>
                        <w:p w:rsidR="00FA7169" w:rsidRDefault="00FA7169">
                          <w:pPr>
                            <w:spacing w:after="0"/>
                          </w:pPr>
                          <w:r>
                            <w:rPr>
                              <w:rFonts w:ascii="Arial" w:hAnsi="Arial" w:cs="Arial"/>
                              <w:b/>
                              <w:color w:val="660066"/>
                              <w:sz w:val="18"/>
                              <w:szCs w:val="18"/>
                            </w:rPr>
                            <w:t>HCD</w:t>
                          </w:r>
                        </w:p>
                        <w:p w:rsidR="00FA7169" w:rsidRDefault="00FA7169">
                          <w:pPr>
                            <w:spacing w:after="0"/>
                          </w:pPr>
                          <w:r>
                            <w:rPr>
                              <w:rFonts w:ascii="Arial" w:hAnsi="Arial" w:cs="Arial"/>
                              <w:b/>
                              <w:color w:val="660066"/>
                              <w:sz w:val="18"/>
                              <w:szCs w:val="18"/>
                            </w:rPr>
                            <w:t>Municipalidad de Godoy Cruz</w:t>
                          </w:r>
                        </w:p>
                      </w:txbxContent>
                    </wps:txbx>
                    <wps:bodyPr rot="0" vert="horz" wrap="square" lIns="108585" tIns="62865" rIns="108585" bIns="6286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28" type="#_x0000_t202" style="position:absolute;margin-left:-28.05pt;margin-top:-28.6pt;width:147.9pt;height:48.95pt;z-index:251655168;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" stroked="f">
              <v:textbox inset="8.55pt,4.95pt,8.55pt,4.95pt">
                <w:txbxContent>
                  <w:p w:rsidR="00D87FE0" w:rsidRDefault="00B554C9">
                    <w:pPr>
                      <w:spacing w:after="0"/>
                    </w:pPr>
                    <w:r>
                      <w:rPr>
                        <w:rFonts w:ascii="Arial" w:hAnsi="Arial" w:cs="Arial"/>
                        <w:b/>
                        <w:color w:val="000000"/>
                        <w:sz w:val="18"/>
                        <w:szCs w:val="18"/>
                      </w:rPr>
                      <w:t>Secretaria Administrativa</w:t>
                    </w:r>
                  </w:p>
                  <w:p w:rsidR="00D87FE0" w:rsidRDefault="00B554C9">
                    <w:pPr>
                      <w:spacing w:after="0"/>
                    </w:pPr>
                    <w:r>
                      <w:rPr>
                        <w:rFonts w:ascii="Arial" w:hAnsi="Arial" w:cs="Arial"/>
                        <w:b/>
                        <w:color w:val="660066"/>
                        <w:sz w:val="18"/>
                        <w:szCs w:val="18"/>
                      </w:rPr>
                      <w:t>HCD</w:t>
                    </w:r>
                  </w:p>
                  <w:p w:rsidR="00D87FE0" w:rsidRDefault="00B554C9">
                    <w:pPr>
                      <w:spacing w:after="0"/>
                    </w:pPr>
                    <w:r>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0" distB="0" distL="114300" distR="114300" simplePos="0" relativeHeight="251658240" behindDoc="1" locked="0" layoutInCell="1" allowOverlap="1">
              <wp:simplePos x="0" y="0"/>
              <wp:positionH relativeFrom="column">
                <wp:posOffset>1805940</wp:posOffset>
              </wp:positionH>
              <wp:positionV relativeFrom="paragraph">
                <wp:posOffset>29210</wp:posOffset>
              </wp:positionV>
              <wp:extent cx="635" cy="635"/>
              <wp:effectExtent l="15240" t="10160" r="12700" b="8255"/>
              <wp:wrapNone/>
              <wp:docPr id="2"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5840" cap="sq">
                        <a:solidFill>
                          <a:srgbClr val="6600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9E0F0F" id="Conector recto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pt,2.3pt" to="142.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" strokecolor="#606" strokeweight=".44mm">
              <v:stroke joinstyle="miter" endcap="square"/>
            </v:line>
          </w:pict>
        </mc:Fallback>
      </mc:AlternateContent>
    </w:r>
    <w:r>
      <w:rPr>
        <w:noProof/>
        <w:lang w:eastAsia="es-AR"/>
      </w:rPr>
      <mc:AlternateContent>
        <mc:Choice Requires="wps">
          <w:drawing>
            <wp:anchor distT="0" distB="0" distL="114300" distR="114300" simplePos="0" relativeHeight="251659264" behindDoc="1" locked="0" layoutInCell="1" allowOverlap="1">
              <wp:simplePos x="0" y="0"/>
              <wp:positionH relativeFrom="column">
                <wp:posOffset>4225290</wp:posOffset>
              </wp:positionH>
              <wp:positionV relativeFrom="paragraph">
                <wp:posOffset>19685</wp:posOffset>
              </wp:positionV>
              <wp:extent cx="635" cy="635"/>
              <wp:effectExtent l="15240" t="10160" r="12700" b="8255"/>
              <wp:wrapNone/>
              <wp:docPr id="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5840" cap="sq">
                        <a:solidFill>
                          <a:srgbClr val="660066"/>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7D69ED" id="Conector recto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7pt,1.55pt" to="332.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" strokecolor="#606" strokeweight=".44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169" w:rsidRDefault="00FA7169">
      <w:pPr>
        <w:spacing w:after="0" w:line="240" w:lineRule="auto"/>
      </w:pPr>
      <w:r>
        <w:separator/>
      </w:r>
    </w:p>
  </w:footnote>
  <w:footnote w:type="continuationSeparator" w:id="0">
    <w:p w:rsidR="00FA7169" w:rsidRDefault="00FA7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169" w:rsidRDefault="00FA7169">
    <w:pPr>
      <w:pStyle w:val="Encabezado"/>
      <w:rPr>
        <w:lang w:eastAsia="es-AR"/>
      </w:rPr>
    </w:pPr>
    <w:r>
      <w:rPr>
        <w:noProof/>
        <w:lang w:eastAsia="es-AR"/>
      </w:rPr>
      <w:drawing>
        <wp:anchor distT="0" distB="0" distL="114935" distR="114935" simplePos="0" relativeHeight="251660288" behindDoc="0" locked="0" layoutInCell="1" allowOverlap="1">
          <wp:simplePos x="0" y="0"/>
          <wp:positionH relativeFrom="column">
            <wp:posOffset>1301115</wp:posOffset>
          </wp:positionH>
          <wp:positionV relativeFrom="paragraph">
            <wp:posOffset>159385</wp:posOffset>
          </wp:positionV>
          <wp:extent cx="3020695" cy="32131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290" t="-2603" r="-290" b="-2603"/>
                  <a:stretch>
                    <a:fillRect/>
                  </a:stretch>
                </pic:blipFill>
                <pic:spPr bwMode="auto">
                  <a:xfrm>
                    <a:off x="0" y="0"/>
                    <a:ext cx="3020695" cy="3213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A7169" w:rsidRDefault="00FA7169">
    <w:pPr>
      <w:pStyle w:val="Encabezado"/>
      <w:rPr>
        <w:lang w:eastAsia="es-AR"/>
      </w:rPr>
    </w:pPr>
  </w:p>
  <w:p w:rsidR="00FA7169" w:rsidRDefault="00FA7169">
    <w:pPr>
      <w:pStyle w:val="Encabezado"/>
      <w:rPr>
        <w:lang w:eastAsia="es-A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6744E"/>
    <w:multiLevelType w:val="hybridMultilevel"/>
    <w:tmpl w:val="4DA8BA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5CB59C9"/>
    <w:multiLevelType w:val="hybridMultilevel"/>
    <w:tmpl w:val="637CEFC0"/>
    <w:lvl w:ilvl="0" w:tplc="C70EDD3A">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CD85B8D"/>
    <w:multiLevelType w:val="hybridMultilevel"/>
    <w:tmpl w:val="F866F124"/>
    <w:lvl w:ilvl="0" w:tplc="2C0A0017">
      <w:start w:val="1"/>
      <w:numFmt w:val="lowerLetter"/>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DD7754E"/>
    <w:multiLevelType w:val="hybridMultilevel"/>
    <w:tmpl w:val="B94AC610"/>
    <w:lvl w:ilvl="0" w:tplc="C70EDD3A">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4BE4B67"/>
    <w:multiLevelType w:val="hybridMultilevel"/>
    <w:tmpl w:val="DE1EAE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69"/>
    <w:rsid w:val="001C4C88"/>
    <w:rsid w:val="00260BCB"/>
    <w:rsid w:val="00341370"/>
    <w:rsid w:val="00514FC6"/>
    <w:rsid w:val="0052208F"/>
    <w:rsid w:val="00544158"/>
    <w:rsid w:val="005F144E"/>
    <w:rsid w:val="00796FD7"/>
    <w:rsid w:val="007C2D44"/>
    <w:rsid w:val="00A5763D"/>
    <w:rsid w:val="00A77743"/>
    <w:rsid w:val="00B554C9"/>
    <w:rsid w:val="00C915A4"/>
    <w:rsid w:val="00D87FE0"/>
    <w:rsid w:val="00E01A12"/>
    <w:rsid w:val="00E22F2F"/>
    <w:rsid w:val="00E2781C"/>
    <w:rsid w:val="00F47C69"/>
    <w:rsid w:val="00FA7169"/>
    <w:rsid w:val="00FD6B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2" w:lineRule="auto"/>
    </w:pPr>
    <w:rPr>
      <w:rFonts w:ascii="Calibri" w:eastAsia="Calibri" w:hAnsi="Calibri"/>
      <w:sz w:val="22"/>
      <w:szCs w:val="22"/>
      <w:lang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basedOn w:val="Fuentedeprrafopredeter1"/>
    <w:rPr>
      <w:rFonts w:ascii="Segoe UI" w:hAnsi="Segoe UI" w:cs="Segoe UI"/>
      <w:sz w:val="18"/>
      <w:szCs w:val="18"/>
    </w:rPr>
  </w:style>
  <w:style w:type="paragraph" w:customStyle="1" w:styleId="Ttulo1">
    <w:name w:val="Títul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styleId="Textodeglobo">
    <w:name w:val="Balloon Text"/>
    <w:basedOn w:val="Normal"/>
    <w:pPr>
      <w:spacing w:after="0" w:line="240" w:lineRule="auto"/>
    </w:pPr>
    <w:rPr>
      <w:rFonts w:ascii="Segoe UI" w:hAnsi="Segoe UI" w:cs="Segoe UI"/>
      <w:sz w:val="18"/>
      <w:szCs w:val="18"/>
    </w:rPr>
  </w:style>
  <w:style w:type="paragraph" w:customStyle="1" w:styleId="Contenidodelmarco">
    <w:name w:val="Contenido del marco"/>
    <w:basedOn w:val="Normal"/>
  </w:style>
  <w:style w:type="paragraph" w:styleId="Prrafodelista">
    <w:name w:val="List Paragraph"/>
    <w:basedOn w:val="Normal"/>
    <w:uiPriority w:val="34"/>
    <w:qFormat/>
    <w:rsid w:val="001C4C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2" w:lineRule="auto"/>
    </w:pPr>
    <w:rPr>
      <w:rFonts w:ascii="Calibri" w:eastAsia="Calibri" w:hAnsi="Calibri"/>
      <w:sz w:val="22"/>
      <w:szCs w:val="22"/>
      <w:lang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basedOn w:val="Fuentedeprrafopredeter1"/>
    <w:rPr>
      <w:rFonts w:ascii="Segoe UI" w:hAnsi="Segoe UI" w:cs="Segoe UI"/>
      <w:sz w:val="18"/>
      <w:szCs w:val="18"/>
    </w:rPr>
  </w:style>
  <w:style w:type="paragraph" w:customStyle="1" w:styleId="Ttulo1">
    <w:name w:val="Títul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styleId="Textodeglobo">
    <w:name w:val="Balloon Text"/>
    <w:basedOn w:val="Normal"/>
    <w:pPr>
      <w:spacing w:after="0" w:line="240" w:lineRule="auto"/>
    </w:pPr>
    <w:rPr>
      <w:rFonts w:ascii="Segoe UI" w:hAnsi="Segoe UI" w:cs="Segoe UI"/>
      <w:sz w:val="18"/>
      <w:szCs w:val="18"/>
    </w:rPr>
  </w:style>
  <w:style w:type="paragraph" w:customStyle="1" w:styleId="Contenidodelmarco">
    <w:name w:val="Contenido del marco"/>
    <w:basedOn w:val="Normal"/>
  </w:style>
  <w:style w:type="paragraph" w:styleId="Prrafodelista">
    <w:name w:val="List Paragraph"/>
    <w:basedOn w:val="Normal"/>
    <w:uiPriority w:val="34"/>
    <w:qFormat/>
    <w:rsid w:val="001C4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73CCE-7A9F-4B9A-9A40-9F0696F2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557</Words>
  <Characters>3068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SEÑOR INTENDENTE</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 INTENDENTE</dc:title>
  <dc:subject/>
  <dc:creator>Claudia Castillo</dc:creator>
  <cp:keywords/>
  <cp:lastModifiedBy>Sistemas</cp:lastModifiedBy>
  <cp:revision>4</cp:revision>
  <cp:lastPrinted>2019-04-23T14:30:00Z</cp:lastPrinted>
  <dcterms:created xsi:type="dcterms:W3CDTF">2019-04-23T12:39:00Z</dcterms:created>
  <dcterms:modified xsi:type="dcterms:W3CDTF">2019-04-23T14:35:00Z</dcterms:modified>
</cp:coreProperties>
</file>